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6E66CA" w14:textId="1F00A457" w:rsidR="00766644" w:rsidRPr="00702259" w:rsidRDefault="00027D13">
      <w:pPr>
        <w:rPr>
          <w:rFonts w:ascii="Book Antiqua" w:hAnsi="Book Antiqua"/>
          <w:sz w:val="26"/>
          <w:szCs w:val="26"/>
        </w:rPr>
      </w:pPr>
      <w:r>
        <w:rPr>
          <w:rFonts w:ascii="Book Antiqua" w:hAnsi="Book Antiqua"/>
          <w:sz w:val="26"/>
          <w:szCs w:val="26"/>
        </w:rPr>
        <w:t xml:space="preserve">Fever and Rash – </w:t>
      </w:r>
      <w:r w:rsidR="00766644" w:rsidRPr="00702259">
        <w:rPr>
          <w:rFonts w:ascii="Book Antiqua" w:hAnsi="Book Antiqua"/>
          <w:sz w:val="26"/>
          <w:szCs w:val="26"/>
        </w:rPr>
        <w:t>Childhood Exanthems</w:t>
      </w:r>
    </w:p>
    <w:p w14:paraId="2AAF5556" w14:textId="6E109312" w:rsidR="004A2B78" w:rsidRPr="00C17606" w:rsidRDefault="004A2B78" w:rsidP="00D87EA9">
      <w:pPr>
        <w:rPr>
          <w:rFonts w:ascii="Book Antiqua" w:hAnsi="Book Antiqua"/>
        </w:rPr>
      </w:pPr>
      <w:r w:rsidRPr="00C17606">
        <w:rPr>
          <w:rFonts w:ascii="Book Antiqua" w:hAnsi="Book Antiqua"/>
        </w:rPr>
        <w:t xml:space="preserve">Some illnesses </w:t>
      </w:r>
      <w:r w:rsidR="00066699" w:rsidRPr="00C17606">
        <w:rPr>
          <w:rFonts w:ascii="Book Antiqua" w:hAnsi="Book Antiqua"/>
        </w:rPr>
        <w:t>present</w:t>
      </w:r>
      <w:r w:rsidRPr="00C17606">
        <w:rPr>
          <w:rFonts w:ascii="Book Antiqua" w:hAnsi="Book Antiqua"/>
        </w:rPr>
        <w:t xml:space="preserve"> </w:t>
      </w:r>
      <w:r w:rsidR="00066699" w:rsidRPr="00C17606">
        <w:rPr>
          <w:rFonts w:ascii="Book Antiqua" w:hAnsi="Book Antiqua"/>
        </w:rPr>
        <w:t>so</w:t>
      </w:r>
      <w:r w:rsidRPr="00C17606">
        <w:rPr>
          <w:rFonts w:ascii="Book Antiqua" w:hAnsi="Book Antiqua"/>
        </w:rPr>
        <w:t xml:space="preserve"> typical</w:t>
      </w:r>
      <w:r w:rsidR="003E2613">
        <w:rPr>
          <w:rFonts w:ascii="Book Antiqua" w:hAnsi="Book Antiqua"/>
        </w:rPr>
        <w:t>ly</w:t>
      </w:r>
      <w:r w:rsidR="00066699" w:rsidRPr="00C17606">
        <w:rPr>
          <w:rFonts w:ascii="Book Antiqua" w:hAnsi="Book Antiqua"/>
        </w:rPr>
        <w:t xml:space="preserve"> as</w:t>
      </w:r>
      <w:r w:rsidRPr="00C17606">
        <w:rPr>
          <w:rFonts w:ascii="Book Antiqua" w:hAnsi="Book Antiqua"/>
        </w:rPr>
        <w:t xml:space="preserve"> to </w:t>
      </w:r>
      <w:r w:rsidR="00E4312E">
        <w:rPr>
          <w:rFonts w:ascii="Book Antiqua" w:hAnsi="Book Antiqua"/>
        </w:rPr>
        <w:t>declare</w:t>
      </w:r>
      <w:r w:rsidRPr="00C17606">
        <w:rPr>
          <w:rFonts w:ascii="Book Antiqua" w:hAnsi="Book Antiqua"/>
        </w:rPr>
        <w:t xml:space="preserve"> </w:t>
      </w:r>
      <w:r w:rsidR="003E2613">
        <w:rPr>
          <w:rFonts w:ascii="Book Antiqua" w:hAnsi="Book Antiqua"/>
        </w:rPr>
        <w:t>the</w:t>
      </w:r>
      <w:r w:rsidR="00E4312E">
        <w:rPr>
          <w:rFonts w:ascii="Book Antiqua" w:hAnsi="Book Antiqua"/>
        </w:rPr>
        <w:t>mselves</w:t>
      </w:r>
      <w:r w:rsidRPr="00C17606">
        <w:rPr>
          <w:rFonts w:ascii="Book Antiqua" w:hAnsi="Book Antiqua"/>
        </w:rPr>
        <w:t xml:space="preserve">. </w:t>
      </w:r>
      <w:r w:rsidR="00066699" w:rsidRPr="00C17606">
        <w:rPr>
          <w:rFonts w:ascii="Book Antiqua" w:hAnsi="Book Antiqua"/>
        </w:rPr>
        <w:t>A</w:t>
      </w:r>
      <w:r w:rsidR="002C196A" w:rsidRPr="00C17606">
        <w:rPr>
          <w:rFonts w:ascii="Book Antiqua" w:hAnsi="Book Antiqua"/>
        </w:rPr>
        <w:t xml:space="preserve">t the turn of the </w:t>
      </w:r>
      <w:r w:rsidR="00996B96">
        <w:rPr>
          <w:rFonts w:ascii="Book Antiqua" w:hAnsi="Book Antiqua"/>
        </w:rPr>
        <w:t>20</w:t>
      </w:r>
      <w:r w:rsidR="00996B96" w:rsidRPr="00996B96">
        <w:rPr>
          <w:rFonts w:ascii="Book Antiqua" w:hAnsi="Book Antiqua"/>
          <w:vertAlign w:val="superscript"/>
        </w:rPr>
        <w:t>th</w:t>
      </w:r>
      <w:r w:rsidR="002C196A" w:rsidRPr="00C17606">
        <w:rPr>
          <w:rFonts w:ascii="Book Antiqua" w:hAnsi="Book Antiqua"/>
        </w:rPr>
        <w:t xml:space="preserve"> century,</w:t>
      </w:r>
      <w:r w:rsidR="00066699" w:rsidRPr="00C17606">
        <w:rPr>
          <w:rFonts w:ascii="Book Antiqua" w:hAnsi="Book Antiqua"/>
        </w:rPr>
        <w:t xml:space="preserve"> six separate childhood exanthems were</w:t>
      </w:r>
      <w:r w:rsidR="00E4312E">
        <w:rPr>
          <w:rFonts w:ascii="Book Antiqua" w:hAnsi="Book Antiqua"/>
        </w:rPr>
        <w:t xml:space="preserve"> so</w:t>
      </w:r>
      <w:r w:rsidR="00066699" w:rsidRPr="00C17606">
        <w:rPr>
          <w:rFonts w:ascii="Book Antiqua" w:hAnsi="Book Antiqua"/>
        </w:rPr>
        <w:t xml:space="preserve"> defined</w:t>
      </w:r>
      <w:r w:rsidR="00342127" w:rsidRPr="00C17606">
        <w:rPr>
          <w:rFonts w:ascii="Book Antiqua" w:hAnsi="Book Antiqua"/>
        </w:rPr>
        <w:t>:</w:t>
      </w:r>
      <w:r w:rsidR="00066699" w:rsidRPr="00C17606">
        <w:rPr>
          <w:rFonts w:ascii="Book Antiqua" w:hAnsi="Book Antiqua"/>
        </w:rPr>
        <w:t xml:space="preserve"> named in order </w:t>
      </w:r>
      <w:r w:rsidR="00CA4559">
        <w:rPr>
          <w:rFonts w:ascii="Book Antiqua" w:hAnsi="Book Antiqua"/>
        </w:rPr>
        <w:t xml:space="preserve">of </w:t>
      </w:r>
      <w:r w:rsidR="002C196A" w:rsidRPr="00C17606">
        <w:rPr>
          <w:rFonts w:ascii="Book Antiqua" w:hAnsi="Book Antiqua"/>
        </w:rPr>
        <w:t>the</w:t>
      </w:r>
      <w:r w:rsidR="00CA4559">
        <w:rPr>
          <w:rFonts w:ascii="Book Antiqua" w:hAnsi="Book Antiqua"/>
        </w:rPr>
        <w:t>ir</w:t>
      </w:r>
      <w:r w:rsidR="00066699" w:rsidRPr="00C17606">
        <w:rPr>
          <w:rFonts w:ascii="Book Antiqua" w:hAnsi="Book Antiqua"/>
        </w:rPr>
        <w:t xml:space="preserve"> discover</w:t>
      </w:r>
      <w:r w:rsidR="00CA4559">
        <w:rPr>
          <w:rFonts w:ascii="Book Antiqua" w:hAnsi="Book Antiqua"/>
        </w:rPr>
        <w:t>y</w:t>
      </w:r>
      <w:r w:rsidR="00066699" w:rsidRPr="00C17606">
        <w:rPr>
          <w:rFonts w:ascii="Book Antiqua" w:hAnsi="Book Antiqua"/>
        </w:rPr>
        <w:t>.</w:t>
      </w:r>
      <w:r w:rsidR="00066699" w:rsidRPr="00C17606">
        <w:rPr>
          <w:rFonts w:ascii="Book Antiqua" w:hAnsi="Book Antiqua"/>
          <w:vertAlign w:val="superscript"/>
        </w:rPr>
        <w:footnoteReference w:id="1"/>
      </w:r>
      <w:r w:rsidR="00066699" w:rsidRPr="00C17606">
        <w:rPr>
          <w:rFonts w:ascii="Book Antiqua" w:hAnsi="Book Antiqua"/>
        </w:rPr>
        <w:t xml:space="preserve"> </w:t>
      </w:r>
      <w:r w:rsidR="00996B96">
        <w:rPr>
          <w:rFonts w:ascii="Book Antiqua" w:hAnsi="Book Antiqua"/>
        </w:rPr>
        <w:t>F</w:t>
      </w:r>
      <w:r w:rsidR="00E4312E">
        <w:rPr>
          <w:rFonts w:ascii="Book Antiqua" w:hAnsi="Book Antiqua"/>
        </w:rPr>
        <w:t>or the most part,</w:t>
      </w:r>
      <w:r w:rsidR="003E2613">
        <w:rPr>
          <w:rFonts w:ascii="Book Antiqua" w:hAnsi="Book Antiqua"/>
        </w:rPr>
        <w:t xml:space="preserve"> </w:t>
      </w:r>
      <w:r w:rsidR="00996B96">
        <w:rPr>
          <w:rFonts w:ascii="Book Antiqua" w:hAnsi="Book Antiqua"/>
        </w:rPr>
        <w:t xml:space="preserve">they </w:t>
      </w:r>
      <w:r w:rsidR="003E2613">
        <w:rPr>
          <w:rFonts w:ascii="Book Antiqua" w:hAnsi="Book Antiqua"/>
        </w:rPr>
        <w:t xml:space="preserve">are infections </w:t>
      </w:r>
      <w:r w:rsidR="00E4312E">
        <w:rPr>
          <w:rFonts w:ascii="Book Antiqua" w:hAnsi="Book Antiqua"/>
        </w:rPr>
        <w:t>of</w:t>
      </w:r>
      <w:r w:rsidR="003E2613">
        <w:rPr>
          <w:rFonts w:ascii="Book Antiqua" w:hAnsi="Book Antiqua"/>
        </w:rPr>
        <w:t xml:space="preserve"> children between </w:t>
      </w:r>
      <w:r w:rsidR="003E2613" w:rsidRPr="003E2613">
        <w:rPr>
          <w:rFonts w:ascii="Book Antiqua" w:hAnsi="Book Antiqua"/>
        </w:rPr>
        <w:t xml:space="preserve">6 months </w:t>
      </w:r>
      <w:r w:rsidR="003E2613">
        <w:rPr>
          <w:rFonts w:ascii="Book Antiqua" w:hAnsi="Book Antiqua"/>
        </w:rPr>
        <w:t>and</w:t>
      </w:r>
      <w:r w:rsidR="003E2613" w:rsidRPr="003E2613">
        <w:rPr>
          <w:rFonts w:ascii="Book Antiqua" w:hAnsi="Book Antiqua"/>
        </w:rPr>
        <w:t xml:space="preserve"> 3 years</w:t>
      </w:r>
      <w:r w:rsidR="003E2613">
        <w:rPr>
          <w:rFonts w:ascii="Book Antiqua" w:hAnsi="Book Antiqua"/>
        </w:rPr>
        <w:t xml:space="preserve"> of age.</w:t>
      </w:r>
      <w:r w:rsidR="003E2613" w:rsidRPr="003E2613">
        <w:rPr>
          <w:rFonts w:ascii="Book Antiqua" w:hAnsi="Book Antiqua"/>
        </w:rPr>
        <w:t xml:space="preserve"> </w:t>
      </w:r>
      <w:r w:rsidR="00C17606" w:rsidRPr="00D87EA9">
        <w:rPr>
          <w:rFonts w:ascii="Book Antiqua" w:hAnsi="Book Antiqua"/>
        </w:rPr>
        <w:t>Measles was the first</w:t>
      </w:r>
      <w:r w:rsidR="00C17606" w:rsidRPr="00C17606">
        <w:rPr>
          <w:rFonts w:ascii="Book Antiqua" w:hAnsi="Book Antiqua"/>
        </w:rPr>
        <w:t xml:space="preserve"> </w:t>
      </w:r>
      <w:r w:rsidR="00C17606" w:rsidRPr="00D87EA9">
        <w:rPr>
          <w:rFonts w:ascii="Book Antiqua" w:hAnsi="Book Antiqua"/>
        </w:rPr>
        <w:t>childhood exanthem describ</w:t>
      </w:r>
      <w:r w:rsidR="003E2613">
        <w:rPr>
          <w:rFonts w:ascii="Book Antiqua" w:hAnsi="Book Antiqua"/>
        </w:rPr>
        <w:t>ed</w:t>
      </w:r>
      <w:r w:rsidR="00996B96">
        <w:rPr>
          <w:rFonts w:ascii="Book Antiqua" w:hAnsi="Book Antiqua"/>
        </w:rPr>
        <w:t>;</w:t>
      </w:r>
      <w:r w:rsidR="003E2613">
        <w:rPr>
          <w:rFonts w:ascii="Book Antiqua" w:hAnsi="Book Antiqua"/>
        </w:rPr>
        <w:t xml:space="preserve"> </w:t>
      </w:r>
      <w:r w:rsidR="00C17606" w:rsidRPr="00D87EA9">
        <w:rPr>
          <w:rFonts w:ascii="Book Antiqua" w:hAnsi="Book Antiqua"/>
        </w:rPr>
        <w:t>Rubella the third</w:t>
      </w:r>
      <w:r w:rsidR="00C17606" w:rsidRPr="00C17606">
        <w:rPr>
          <w:rFonts w:ascii="Book Antiqua" w:hAnsi="Book Antiqua"/>
        </w:rPr>
        <w:t>.</w:t>
      </w:r>
      <w:r w:rsidR="00996B96">
        <w:rPr>
          <w:rFonts w:ascii="Book Antiqua" w:hAnsi="Book Antiqua"/>
        </w:rPr>
        <w:t xml:space="preserve"> </w:t>
      </w:r>
      <w:r w:rsidR="00996B96" w:rsidRPr="00996B96">
        <w:rPr>
          <w:rFonts w:ascii="Book Antiqua" w:hAnsi="Book Antiqua"/>
        </w:rPr>
        <w:t>I</w:t>
      </w:r>
      <w:r w:rsidR="00996B96" w:rsidRPr="00996B96">
        <w:rPr>
          <w:rFonts w:ascii="Book Antiqua" w:hAnsi="Book Antiqua"/>
        </w:rPr>
        <w:t xml:space="preserve">n </w:t>
      </w:r>
      <w:r w:rsidR="00CA4559">
        <w:rPr>
          <w:rFonts w:ascii="Book Antiqua" w:hAnsi="Book Antiqua"/>
        </w:rPr>
        <w:t>this</w:t>
      </w:r>
      <w:r w:rsidR="00996B96" w:rsidRPr="00996B96">
        <w:rPr>
          <w:rFonts w:ascii="Book Antiqua" w:hAnsi="Book Antiqua"/>
        </w:rPr>
        <w:t xml:space="preserve"> post-vaccine era</w:t>
      </w:r>
      <w:r w:rsidR="00996B96">
        <w:rPr>
          <w:rFonts w:ascii="Book Antiqua" w:hAnsi="Book Antiqua"/>
        </w:rPr>
        <w:t>,</w:t>
      </w:r>
      <w:r w:rsidR="00996B96" w:rsidRPr="00996B96">
        <w:rPr>
          <w:rFonts w:ascii="Book Antiqua" w:hAnsi="Book Antiqua"/>
        </w:rPr>
        <w:t xml:space="preserve"> </w:t>
      </w:r>
      <w:r w:rsidR="002C196A" w:rsidRPr="00C17606">
        <w:rPr>
          <w:rFonts w:ascii="Book Antiqua" w:hAnsi="Book Antiqua"/>
        </w:rPr>
        <w:t>Roseola infantum</w:t>
      </w:r>
      <w:r w:rsidR="00CA4559">
        <w:rPr>
          <w:rFonts w:ascii="Book Antiqua" w:hAnsi="Book Antiqua"/>
        </w:rPr>
        <w:t xml:space="preserve">, a belated addition to the list, </w:t>
      </w:r>
      <w:r w:rsidR="003E2613">
        <w:rPr>
          <w:rFonts w:ascii="Book Antiqua" w:hAnsi="Book Antiqua"/>
        </w:rPr>
        <w:t xml:space="preserve">is </w:t>
      </w:r>
      <w:r w:rsidR="003F3993">
        <w:rPr>
          <w:rFonts w:ascii="Book Antiqua" w:hAnsi="Book Antiqua"/>
        </w:rPr>
        <w:t xml:space="preserve">often </w:t>
      </w:r>
      <w:r w:rsidR="002C196A" w:rsidRPr="00C17606">
        <w:rPr>
          <w:rFonts w:ascii="Book Antiqua" w:hAnsi="Book Antiqua"/>
        </w:rPr>
        <w:t>the first exanthem encounter</w:t>
      </w:r>
      <w:r w:rsidR="00CA4559">
        <w:rPr>
          <w:rFonts w:ascii="Book Antiqua" w:hAnsi="Book Antiqua"/>
        </w:rPr>
        <w:t>ed</w:t>
      </w:r>
      <w:r w:rsidR="002C196A" w:rsidRPr="00C17606">
        <w:rPr>
          <w:rFonts w:ascii="Book Antiqua" w:hAnsi="Book Antiqua"/>
        </w:rPr>
        <w:t xml:space="preserve">.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345"/>
        <w:gridCol w:w="1428"/>
        <w:gridCol w:w="1242"/>
        <w:gridCol w:w="3210"/>
        <w:gridCol w:w="1791"/>
      </w:tblGrid>
      <w:tr w:rsidR="0090050A" w:rsidRPr="00702259" w14:paraId="5148FF1E" w14:textId="102ECB60" w:rsidTr="00353136">
        <w:tc>
          <w:tcPr>
            <w:tcW w:w="746" w:type="pct"/>
          </w:tcPr>
          <w:p w14:paraId="11740B3A" w14:textId="5E2B7E8A" w:rsidR="0090050A" w:rsidRPr="00702259" w:rsidRDefault="0090050A" w:rsidP="004A2B78">
            <w:pPr>
              <w:rPr>
                <w:rFonts w:ascii="Corbel" w:hAnsi="Corbel"/>
                <w:b/>
                <w:bCs/>
                <w:sz w:val="18"/>
                <w:szCs w:val="18"/>
              </w:rPr>
            </w:pPr>
            <w:r w:rsidRPr="00702259">
              <w:rPr>
                <w:rFonts w:ascii="Corbel" w:hAnsi="Corbel"/>
                <w:b/>
                <w:bCs/>
                <w:sz w:val="18"/>
                <w:szCs w:val="18"/>
              </w:rPr>
              <w:t>Name</w:t>
            </w:r>
          </w:p>
        </w:tc>
        <w:tc>
          <w:tcPr>
            <w:tcW w:w="792" w:type="pct"/>
          </w:tcPr>
          <w:p w14:paraId="36B823FA" w14:textId="2FFB7E5D" w:rsidR="0090050A" w:rsidRPr="00702259" w:rsidRDefault="0090050A" w:rsidP="004A2B78">
            <w:pPr>
              <w:rPr>
                <w:rFonts w:ascii="Corbel" w:hAnsi="Corbel"/>
                <w:b/>
                <w:bCs/>
                <w:sz w:val="18"/>
                <w:szCs w:val="18"/>
              </w:rPr>
            </w:pPr>
            <w:r w:rsidRPr="00702259">
              <w:rPr>
                <w:rFonts w:ascii="Corbel" w:hAnsi="Corbel"/>
                <w:b/>
                <w:bCs/>
                <w:sz w:val="18"/>
                <w:szCs w:val="18"/>
              </w:rPr>
              <w:t>Aetiology</w:t>
            </w:r>
          </w:p>
        </w:tc>
        <w:tc>
          <w:tcPr>
            <w:tcW w:w="689" w:type="pct"/>
          </w:tcPr>
          <w:p w14:paraId="3851436C" w14:textId="2F969EC7" w:rsidR="0090050A" w:rsidRPr="00702259" w:rsidRDefault="0090050A" w:rsidP="004A2B78">
            <w:pPr>
              <w:rPr>
                <w:rFonts w:ascii="Corbel" w:hAnsi="Corbel"/>
                <w:b/>
                <w:bCs/>
                <w:sz w:val="18"/>
                <w:szCs w:val="18"/>
              </w:rPr>
            </w:pPr>
            <w:r w:rsidRPr="00702259">
              <w:rPr>
                <w:rFonts w:ascii="Corbel" w:hAnsi="Corbel"/>
                <w:b/>
                <w:bCs/>
                <w:sz w:val="18"/>
                <w:szCs w:val="18"/>
              </w:rPr>
              <w:t>Age</w:t>
            </w:r>
          </w:p>
        </w:tc>
        <w:tc>
          <w:tcPr>
            <w:tcW w:w="1780" w:type="pct"/>
          </w:tcPr>
          <w:p w14:paraId="5B64F55D" w14:textId="1E56F240" w:rsidR="0090050A" w:rsidRPr="00702259" w:rsidRDefault="0090050A" w:rsidP="004A2B78">
            <w:pPr>
              <w:rPr>
                <w:rFonts w:ascii="Corbel" w:hAnsi="Corbel"/>
                <w:b/>
                <w:bCs/>
                <w:sz w:val="18"/>
                <w:szCs w:val="18"/>
              </w:rPr>
            </w:pPr>
            <w:r w:rsidRPr="00702259">
              <w:rPr>
                <w:rFonts w:ascii="Corbel" w:hAnsi="Corbel"/>
                <w:b/>
                <w:bCs/>
                <w:sz w:val="18"/>
                <w:szCs w:val="18"/>
              </w:rPr>
              <w:t>Diagnostic clue</w:t>
            </w:r>
          </w:p>
        </w:tc>
        <w:tc>
          <w:tcPr>
            <w:tcW w:w="993" w:type="pct"/>
          </w:tcPr>
          <w:p w14:paraId="6E3CE11D" w14:textId="5D3791E9" w:rsidR="0090050A" w:rsidRPr="00702259" w:rsidRDefault="0090050A" w:rsidP="004A2B78">
            <w:pPr>
              <w:rPr>
                <w:rFonts w:ascii="Corbel" w:hAnsi="Corbel"/>
                <w:b/>
                <w:bCs/>
                <w:sz w:val="18"/>
                <w:szCs w:val="18"/>
              </w:rPr>
            </w:pPr>
            <w:r w:rsidRPr="00702259">
              <w:rPr>
                <w:rFonts w:ascii="Corbel" w:hAnsi="Corbel"/>
                <w:b/>
                <w:bCs/>
                <w:sz w:val="18"/>
                <w:szCs w:val="18"/>
              </w:rPr>
              <w:t>Infectivity ends</w:t>
            </w:r>
          </w:p>
        </w:tc>
      </w:tr>
      <w:tr w:rsidR="0090050A" w:rsidRPr="00702259" w14:paraId="30ACEF44" w14:textId="77777777" w:rsidTr="00353136">
        <w:tc>
          <w:tcPr>
            <w:tcW w:w="746" w:type="pct"/>
          </w:tcPr>
          <w:p w14:paraId="73E3CAD2" w14:textId="3D2912AD" w:rsidR="0090050A" w:rsidRPr="00702259" w:rsidRDefault="0090050A" w:rsidP="00321D94">
            <w:pPr>
              <w:rPr>
                <w:rFonts w:ascii="Corbel" w:hAnsi="Corbel"/>
                <w:b/>
                <w:bCs/>
                <w:sz w:val="18"/>
                <w:szCs w:val="18"/>
              </w:rPr>
            </w:pPr>
            <w:r w:rsidRPr="00702259">
              <w:rPr>
                <w:rFonts w:ascii="Corbel" w:hAnsi="Corbel"/>
                <w:b/>
                <w:bCs/>
                <w:sz w:val="18"/>
                <w:szCs w:val="18"/>
              </w:rPr>
              <w:t xml:space="preserve">Sixth </w:t>
            </w:r>
            <w:r w:rsidR="003F5BF8">
              <w:rPr>
                <w:rFonts w:ascii="Corbel" w:hAnsi="Corbel"/>
                <w:b/>
                <w:bCs/>
                <w:sz w:val="18"/>
                <w:szCs w:val="18"/>
              </w:rPr>
              <w:t>D</w:t>
            </w:r>
            <w:r w:rsidRPr="00702259">
              <w:rPr>
                <w:rFonts w:ascii="Corbel" w:hAnsi="Corbel"/>
                <w:b/>
                <w:bCs/>
                <w:sz w:val="18"/>
                <w:szCs w:val="18"/>
              </w:rPr>
              <w:t>isease</w:t>
            </w:r>
          </w:p>
          <w:p w14:paraId="64C61384" w14:textId="4F3C4B9A" w:rsidR="0090050A" w:rsidRPr="00702259" w:rsidRDefault="0090050A" w:rsidP="0090050A">
            <w:pPr>
              <w:rPr>
                <w:rFonts w:ascii="Corbel" w:hAnsi="Corbel"/>
                <w:b/>
                <w:bCs/>
                <w:sz w:val="18"/>
                <w:szCs w:val="18"/>
              </w:rPr>
            </w:pPr>
            <w:r w:rsidRPr="003F5BF8">
              <w:rPr>
                <w:rFonts w:ascii="Corbel" w:hAnsi="Corbel"/>
                <w:sz w:val="18"/>
                <w:szCs w:val="18"/>
              </w:rPr>
              <w:t xml:space="preserve">Roseola </w:t>
            </w:r>
            <w:r w:rsidR="003F5BF8" w:rsidRPr="003F5BF8">
              <w:rPr>
                <w:rFonts w:ascii="Corbel" w:hAnsi="Corbel"/>
                <w:sz w:val="18"/>
                <w:szCs w:val="18"/>
              </w:rPr>
              <w:t>I</w:t>
            </w:r>
            <w:r w:rsidRPr="003F5BF8">
              <w:rPr>
                <w:rFonts w:ascii="Corbel" w:hAnsi="Corbel"/>
                <w:sz w:val="18"/>
                <w:szCs w:val="18"/>
              </w:rPr>
              <w:t>nfantum</w:t>
            </w:r>
            <w:r w:rsidRPr="00702259">
              <w:rPr>
                <w:rFonts w:ascii="Corbel" w:hAnsi="Corbel"/>
                <w:b/>
                <w:bCs/>
                <w:sz w:val="18"/>
                <w:szCs w:val="18"/>
              </w:rPr>
              <w:t xml:space="preserve"> </w:t>
            </w:r>
            <w:r w:rsidR="003F5BF8">
              <w:rPr>
                <w:rFonts w:ascii="Corbel" w:hAnsi="Corbel"/>
                <w:b/>
                <w:bCs/>
                <w:sz w:val="18"/>
                <w:szCs w:val="18"/>
              </w:rPr>
              <w:t xml:space="preserve"> / </w:t>
            </w:r>
            <w:r w:rsidRPr="00702259">
              <w:rPr>
                <w:rFonts w:ascii="Corbel" w:hAnsi="Corbel"/>
                <w:sz w:val="18"/>
                <w:szCs w:val="18"/>
              </w:rPr>
              <w:t>Exanthem subitum</w:t>
            </w:r>
          </w:p>
          <w:p w14:paraId="15547981" w14:textId="77777777" w:rsidR="0090050A" w:rsidRPr="00702259" w:rsidRDefault="0090050A" w:rsidP="00321D94">
            <w:pPr>
              <w:rPr>
                <w:rFonts w:ascii="Corbel" w:hAnsi="Corbel"/>
                <w:b/>
                <w:bCs/>
                <w:sz w:val="18"/>
                <w:szCs w:val="18"/>
              </w:rPr>
            </w:pPr>
          </w:p>
          <w:p w14:paraId="04E8DB2B" w14:textId="77777777" w:rsidR="0090050A" w:rsidRPr="00702259" w:rsidRDefault="0090050A" w:rsidP="00321D94">
            <w:pPr>
              <w:rPr>
                <w:rFonts w:ascii="Corbel" w:hAnsi="Corbel"/>
                <w:b/>
                <w:bCs/>
                <w:sz w:val="18"/>
                <w:szCs w:val="18"/>
              </w:rPr>
            </w:pPr>
          </w:p>
        </w:tc>
        <w:tc>
          <w:tcPr>
            <w:tcW w:w="792" w:type="pct"/>
          </w:tcPr>
          <w:p w14:paraId="74F4C208" w14:textId="77777777" w:rsidR="0090050A" w:rsidRPr="00702259" w:rsidRDefault="0090050A" w:rsidP="00321D94">
            <w:pPr>
              <w:rPr>
                <w:rFonts w:ascii="Corbel" w:hAnsi="Corbel"/>
                <w:sz w:val="18"/>
                <w:szCs w:val="18"/>
              </w:rPr>
            </w:pPr>
            <w:r w:rsidRPr="005D6CE5">
              <w:rPr>
                <w:rFonts w:ascii="Corbel" w:hAnsi="Corbel"/>
                <w:i/>
                <w:iCs/>
                <w:sz w:val="18"/>
                <w:szCs w:val="18"/>
              </w:rPr>
              <w:t>Human Herpes Virus-6B</w:t>
            </w:r>
            <w:r w:rsidRPr="00702259">
              <w:rPr>
                <w:rFonts w:ascii="Corbel" w:hAnsi="Corbel"/>
                <w:sz w:val="18"/>
                <w:szCs w:val="18"/>
              </w:rPr>
              <w:t xml:space="preserve"> or</w:t>
            </w:r>
          </w:p>
          <w:p w14:paraId="6CC4B3B3" w14:textId="77777777" w:rsidR="0090050A" w:rsidRPr="005D6CE5" w:rsidRDefault="0090050A" w:rsidP="00321D94">
            <w:pPr>
              <w:rPr>
                <w:rFonts w:ascii="Corbel" w:hAnsi="Corbel"/>
                <w:i/>
                <w:iCs/>
                <w:sz w:val="18"/>
                <w:szCs w:val="18"/>
              </w:rPr>
            </w:pPr>
            <w:r w:rsidRPr="005D6CE5">
              <w:rPr>
                <w:rFonts w:ascii="Corbel" w:hAnsi="Corbel"/>
                <w:i/>
                <w:iCs/>
                <w:sz w:val="18"/>
                <w:szCs w:val="18"/>
              </w:rPr>
              <w:t>HHV-7</w:t>
            </w:r>
          </w:p>
          <w:p w14:paraId="512ED18A" w14:textId="77777777" w:rsidR="0090050A" w:rsidRPr="00702259" w:rsidRDefault="0090050A" w:rsidP="00321D94">
            <w:pPr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689" w:type="pct"/>
          </w:tcPr>
          <w:p w14:paraId="74985D38" w14:textId="6E4FFBCD" w:rsidR="00353136" w:rsidRDefault="0090050A" w:rsidP="00321D94">
            <w:pPr>
              <w:rPr>
                <w:rFonts w:ascii="Corbel" w:hAnsi="Corbel"/>
                <w:b/>
                <w:bCs/>
                <w:sz w:val="18"/>
                <w:szCs w:val="18"/>
              </w:rPr>
            </w:pPr>
            <w:r w:rsidRPr="00702259">
              <w:rPr>
                <w:rFonts w:ascii="Corbel" w:hAnsi="Corbel"/>
                <w:b/>
                <w:bCs/>
                <w:sz w:val="18"/>
                <w:szCs w:val="18"/>
              </w:rPr>
              <w:t xml:space="preserve">6 mth - 3 yrs </w:t>
            </w:r>
          </w:p>
          <w:p w14:paraId="0C296A30" w14:textId="143D3411" w:rsidR="0090050A" w:rsidRPr="00702259" w:rsidRDefault="0090050A" w:rsidP="00321D94">
            <w:pPr>
              <w:rPr>
                <w:rFonts w:ascii="Corbel" w:hAnsi="Corbel"/>
                <w:b/>
                <w:bCs/>
                <w:sz w:val="18"/>
                <w:szCs w:val="18"/>
              </w:rPr>
            </w:pPr>
            <w:r w:rsidRPr="00702259">
              <w:rPr>
                <w:rFonts w:ascii="Corbel" w:hAnsi="Corbel"/>
                <w:sz w:val="18"/>
                <w:szCs w:val="18"/>
              </w:rPr>
              <w:t>86% will have had roseola by the age of 1 year</w:t>
            </w:r>
            <w:r w:rsidRPr="00702259">
              <w:rPr>
                <w:rStyle w:val="FootnoteReference"/>
                <w:rFonts w:ascii="Corbel" w:hAnsi="Corbel"/>
                <w:sz w:val="18"/>
                <w:szCs w:val="18"/>
              </w:rPr>
              <w:footnoteReference w:id="2"/>
            </w:r>
          </w:p>
        </w:tc>
        <w:tc>
          <w:tcPr>
            <w:tcW w:w="1780" w:type="pct"/>
          </w:tcPr>
          <w:p w14:paraId="35424A9E" w14:textId="17A04659" w:rsidR="005D59E3" w:rsidRDefault="005D59E3" w:rsidP="00321D94">
            <w:pPr>
              <w:rPr>
                <w:rFonts w:ascii="Corbel" w:hAnsi="Corbel"/>
                <w:b/>
                <w:bCs/>
                <w:sz w:val="18"/>
                <w:szCs w:val="18"/>
              </w:rPr>
            </w:pPr>
            <w:r w:rsidRPr="005D59E3">
              <w:rPr>
                <w:rFonts w:ascii="Corbel" w:hAnsi="Corbel"/>
                <w:b/>
                <w:bCs/>
                <w:sz w:val="18"/>
                <w:szCs w:val="18"/>
              </w:rPr>
              <w:t>S</w:t>
            </w:r>
            <w:r w:rsidR="0090050A" w:rsidRPr="005D59E3">
              <w:rPr>
                <w:rFonts w:ascii="Corbel" w:hAnsi="Corbel"/>
                <w:b/>
                <w:bCs/>
                <w:sz w:val="18"/>
                <w:szCs w:val="18"/>
              </w:rPr>
              <w:t xml:space="preserve">udden high fever </w:t>
            </w:r>
            <w:r w:rsidR="00436A57" w:rsidRPr="005D59E3">
              <w:rPr>
                <w:rFonts w:ascii="Corbel" w:hAnsi="Corbel"/>
                <w:b/>
                <w:bCs/>
                <w:sz w:val="18"/>
                <w:szCs w:val="18"/>
              </w:rPr>
              <w:t>(</w:t>
            </w:r>
            <w:r w:rsidR="0090050A" w:rsidRPr="005D59E3">
              <w:rPr>
                <w:rFonts w:ascii="Corbel" w:hAnsi="Corbel"/>
                <w:b/>
                <w:bCs/>
                <w:sz w:val="18"/>
                <w:szCs w:val="18"/>
              </w:rPr>
              <w:t>39</w:t>
            </w:r>
            <w:r>
              <w:rPr>
                <w:rFonts w:ascii="Corbel" w:hAnsi="Corbel"/>
                <w:b/>
                <w:bCs/>
                <w:sz w:val="18"/>
                <w:szCs w:val="18"/>
              </w:rPr>
              <w:t>-</w:t>
            </w:r>
            <w:r w:rsidR="0090050A" w:rsidRPr="005D59E3">
              <w:rPr>
                <w:rFonts w:ascii="Corbel" w:hAnsi="Corbel"/>
                <w:b/>
                <w:bCs/>
                <w:sz w:val="18"/>
                <w:szCs w:val="18"/>
              </w:rPr>
              <w:t>41°C</w:t>
            </w:r>
            <w:r w:rsidR="00436A57" w:rsidRPr="005D59E3">
              <w:rPr>
                <w:rFonts w:ascii="Corbel" w:hAnsi="Corbel"/>
                <w:b/>
                <w:bCs/>
                <w:sz w:val="18"/>
                <w:szCs w:val="18"/>
              </w:rPr>
              <w:t>)</w:t>
            </w:r>
            <w:r w:rsidR="00116BA6">
              <w:rPr>
                <w:rFonts w:ascii="Corbel" w:hAnsi="Corbel"/>
                <w:b/>
                <w:bCs/>
                <w:sz w:val="18"/>
                <w:szCs w:val="18"/>
              </w:rPr>
              <w:t xml:space="preserve">, </w:t>
            </w:r>
            <w:r w:rsidR="0090050A" w:rsidRPr="005D59E3">
              <w:rPr>
                <w:rFonts w:ascii="Corbel" w:hAnsi="Corbel"/>
                <w:b/>
                <w:bCs/>
                <w:sz w:val="18"/>
                <w:szCs w:val="18"/>
              </w:rPr>
              <w:t>minor symptoms</w:t>
            </w:r>
          </w:p>
          <w:p w14:paraId="2BDB58C1" w14:textId="60B910A8" w:rsidR="0090050A" w:rsidRPr="00702259" w:rsidRDefault="00116BA6" w:rsidP="00321D94">
            <w:pPr>
              <w:rPr>
                <w:rFonts w:ascii="Corbel" w:hAnsi="Corbel"/>
                <w:b/>
                <w:bCs/>
                <w:sz w:val="18"/>
                <w:szCs w:val="18"/>
              </w:rPr>
            </w:pPr>
            <w:r w:rsidRPr="00702259">
              <w:rPr>
                <w:rFonts w:ascii="Corbel" w:hAnsi="Corbel"/>
                <w:sz w:val="18"/>
                <w:szCs w:val="18"/>
              </w:rPr>
              <w:t>C</w:t>
            </w:r>
            <w:r w:rsidR="0090050A" w:rsidRPr="00702259">
              <w:rPr>
                <w:rFonts w:ascii="Corbel" w:hAnsi="Corbel"/>
                <w:sz w:val="18"/>
                <w:szCs w:val="18"/>
              </w:rPr>
              <w:t xml:space="preserve">hildren appear inappropriately well for degree of </w:t>
            </w:r>
            <w:r>
              <w:rPr>
                <w:rFonts w:ascii="Corbel" w:hAnsi="Corbel"/>
                <w:sz w:val="18"/>
                <w:szCs w:val="18"/>
              </w:rPr>
              <w:t>fever</w:t>
            </w:r>
            <w:r w:rsidR="0090050A" w:rsidRPr="00702259">
              <w:rPr>
                <w:rFonts w:ascii="Corbel" w:hAnsi="Corbel"/>
                <w:b/>
                <w:bCs/>
                <w:sz w:val="18"/>
                <w:szCs w:val="18"/>
              </w:rPr>
              <w:t xml:space="preserve"> </w:t>
            </w:r>
            <w:r w:rsidR="0090050A" w:rsidRPr="00702259">
              <w:rPr>
                <w:rFonts w:ascii="Corbel" w:hAnsi="Corbel"/>
                <w:sz w:val="18"/>
                <w:szCs w:val="18"/>
              </w:rPr>
              <w:t xml:space="preserve">and </w:t>
            </w:r>
            <w:r w:rsidR="0090050A" w:rsidRPr="005D59E3">
              <w:rPr>
                <w:rFonts w:ascii="Corbel" w:hAnsi="Corbel"/>
                <w:i/>
                <w:iCs/>
                <w:sz w:val="18"/>
                <w:szCs w:val="18"/>
              </w:rPr>
              <w:t>only once fever stops</w:t>
            </w:r>
            <w:r>
              <w:rPr>
                <w:rFonts w:ascii="Corbel" w:hAnsi="Corbel"/>
                <w:i/>
                <w:iCs/>
                <w:sz w:val="18"/>
                <w:szCs w:val="18"/>
              </w:rPr>
              <w:t xml:space="preserve"> does</w:t>
            </w:r>
            <w:r w:rsidR="0090050A" w:rsidRPr="005D59E3">
              <w:rPr>
                <w:rFonts w:ascii="Corbel" w:hAnsi="Corbel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Corbel" w:hAnsi="Corbel"/>
                <w:i/>
                <w:iCs/>
                <w:sz w:val="18"/>
                <w:szCs w:val="18"/>
              </w:rPr>
              <w:t xml:space="preserve">a </w:t>
            </w:r>
            <w:r w:rsidRPr="00702259">
              <w:rPr>
                <w:rFonts w:ascii="Corbel" w:hAnsi="Corbel"/>
                <w:sz w:val="18"/>
                <w:szCs w:val="18"/>
              </w:rPr>
              <w:t>discrete blanching macul</w:t>
            </w:r>
            <w:r>
              <w:rPr>
                <w:rFonts w:ascii="Corbel" w:hAnsi="Corbel"/>
                <w:sz w:val="18"/>
                <w:szCs w:val="18"/>
              </w:rPr>
              <w:t>o</w:t>
            </w:r>
            <w:r w:rsidRPr="00702259">
              <w:rPr>
                <w:rFonts w:ascii="Corbel" w:hAnsi="Corbel"/>
                <w:sz w:val="18"/>
                <w:szCs w:val="18"/>
              </w:rPr>
              <w:t>papul</w:t>
            </w:r>
            <w:r>
              <w:rPr>
                <w:rFonts w:ascii="Corbel" w:hAnsi="Corbel"/>
                <w:sz w:val="18"/>
                <w:szCs w:val="18"/>
              </w:rPr>
              <w:t>ar</w:t>
            </w:r>
            <w:r w:rsidRPr="00702259">
              <w:rPr>
                <w:rFonts w:ascii="Corbel" w:hAnsi="Corbel"/>
                <w:sz w:val="18"/>
                <w:szCs w:val="18"/>
              </w:rPr>
              <w:t xml:space="preserve"> </w:t>
            </w:r>
            <w:r>
              <w:rPr>
                <w:rFonts w:ascii="Corbel" w:hAnsi="Corbel"/>
                <w:sz w:val="18"/>
                <w:szCs w:val="18"/>
              </w:rPr>
              <w:t xml:space="preserve">rash develop </w:t>
            </w:r>
            <w:r w:rsidRPr="00702259">
              <w:rPr>
                <w:rFonts w:ascii="Corbel" w:hAnsi="Corbel"/>
                <w:sz w:val="18"/>
                <w:szCs w:val="18"/>
              </w:rPr>
              <w:t>surrounded by halos and typically last</w:t>
            </w:r>
            <w:r>
              <w:rPr>
                <w:rFonts w:ascii="Corbel" w:hAnsi="Corbel"/>
                <w:sz w:val="18"/>
                <w:szCs w:val="18"/>
              </w:rPr>
              <w:t>ing</w:t>
            </w:r>
            <w:r w:rsidRPr="00702259">
              <w:rPr>
                <w:rFonts w:ascii="Corbel" w:hAnsi="Corbel"/>
                <w:sz w:val="18"/>
                <w:szCs w:val="18"/>
              </w:rPr>
              <w:t xml:space="preserve"> 1-2 days</w:t>
            </w:r>
            <w:r w:rsidRPr="00702259">
              <w:rPr>
                <w:rFonts w:ascii="Corbel" w:hAnsi="Corbel"/>
                <w:b/>
                <w:bCs/>
                <w:sz w:val="18"/>
                <w:szCs w:val="18"/>
              </w:rPr>
              <w:t xml:space="preserve"> </w:t>
            </w:r>
            <w:r w:rsidR="0090050A" w:rsidRPr="005D59E3">
              <w:rPr>
                <w:rFonts w:ascii="Corbel" w:hAnsi="Corbel"/>
                <w:i/>
                <w:iCs/>
                <w:sz w:val="18"/>
                <w:szCs w:val="18"/>
              </w:rPr>
              <w:t>rash develop</w:t>
            </w:r>
            <w:r>
              <w:rPr>
                <w:rFonts w:ascii="Corbel" w:hAnsi="Corbel"/>
                <w:i/>
                <w:iCs/>
                <w:sz w:val="18"/>
                <w:szCs w:val="18"/>
              </w:rPr>
              <w:t>,</w:t>
            </w:r>
            <w:r w:rsidR="0090050A" w:rsidRPr="005D59E3">
              <w:rPr>
                <w:rFonts w:ascii="Corbel" w:hAnsi="Corbel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="0090050A" w:rsidRPr="005D59E3">
              <w:rPr>
                <w:rFonts w:ascii="Corbel" w:hAnsi="Corbel"/>
                <w:i/>
                <w:iCs/>
                <w:sz w:val="18"/>
                <w:szCs w:val="18"/>
              </w:rPr>
              <w:t>on trunk and neck</w:t>
            </w:r>
            <w:r>
              <w:rPr>
                <w:rFonts w:ascii="Corbel" w:hAnsi="Corbel"/>
                <w:i/>
                <w:iCs/>
                <w:sz w:val="18"/>
                <w:szCs w:val="18"/>
              </w:rPr>
              <w:t xml:space="preserve">; </w:t>
            </w:r>
            <w:r w:rsidR="0090050A" w:rsidRPr="00702259">
              <w:rPr>
                <w:rFonts w:ascii="Corbel" w:hAnsi="Corbel"/>
                <w:b/>
                <w:bCs/>
                <w:sz w:val="18"/>
                <w:szCs w:val="18"/>
              </w:rPr>
              <w:t>palpebral oedema</w:t>
            </w:r>
            <w:r w:rsidRPr="00250D61">
              <w:rPr>
                <w:rFonts w:ascii="Corbel" w:hAnsi="Corbel"/>
                <w:sz w:val="18"/>
                <w:szCs w:val="18"/>
              </w:rPr>
              <w:t>;</w:t>
            </w:r>
            <w:r w:rsidR="0090050A" w:rsidRPr="00702259">
              <w:rPr>
                <w:rFonts w:ascii="Corbel" w:hAnsi="Corbel"/>
                <w:sz w:val="18"/>
                <w:szCs w:val="18"/>
              </w:rPr>
              <w:t xml:space="preserve"> </w:t>
            </w:r>
            <w:r w:rsidR="0090050A" w:rsidRPr="00250D61">
              <w:rPr>
                <w:rFonts w:ascii="Corbel" w:hAnsi="Corbel"/>
                <w:sz w:val="18"/>
                <w:szCs w:val="18"/>
              </w:rPr>
              <w:t>Nagayamas spots</w:t>
            </w:r>
          </w:p>
        </w:tc>
        <w:tc>
          <w:tcPr>
            <w:tcW w:w="993" w:type="pct"/>
          </w:tcPr>
          <w:p w14:paraId="61B960D2" w14:textId="77777777" w:rsidR="0099460B" w:rsidRDefault="0090050A" w:rsidP="00321D94">
            <w:pPr>
              <w:rPr>
                <w:rFonts w:ascii="Corbel" w:hAnsi="Corbel"/>
                <w:b/>
                <w:bCs/>
                <w:sz w:val="18"/>
                <w:szCs w:val="18"/>
              </w:rPr>
            </w:pPr>
            <w:r w:rsidRPr="00702259">
              <w:rPr>
                <w:rFonts w:ascii="Corbel" w:hAnsi="Corbel"/>
                <w:b/>
                <w:bCs/>
                <w:sz w:val="18"/>
                <w:szCs w:val="18"/>
              </w:rPr>
              <w:t>48 hours after fever stops</w:t>
            </w:r>
          </w:p>
          <w:p w14:paraId="18E8A920" w14:textId="48E26E7D" w:rsidR="0090050A" w:rsidRPr="00702259" w:rsidRDefault="0099460B" w:rsidP="00321D94">
            <w:pPr>
              <w:rPr>
                <w:rFonts w:ascii="Corbel" w:hAnsi="Corbel"/>
                <w:sz w:val="18"/>
                <w:szCs w:val="18"/>
              </w:rPr>
            </w:pPr>
            <w:r>
              <w:rPr>
                <w:rFonts w:ascii="Corbel" w:hAnsi="Corbel"/>
                <w:b/>
                <w:bCs/>
                <w:sz w:val="18"/>
                <w:szCs w:val="18"/>
              </w:rPr>
              <w:t xml:space="preserve">- </w:t>
            </w:r>
            <w:r w:rsidR="0090050A" w:rsidRPr="00702259">
              <w:rPr>
                <w:rFonts w:ascii="Corbel" w:hAnsi="Corbel"/>
                <w:sz w:val="18"/>
                <w:szCs w:val="18"/>
              </w:rPr>
              <w:t>96% pregnant are immune</w:t>
            </w:r>
          </w:p>
        </w:tc>
      </w:tr>
      <w:tr w:rsidR="0090050A" w:rsidRPr="00702259" w14:paraId="0D0B868E" w14:textId="3094FB10" w:rsidTr="00353136">
        <w:tc>
          <w:tcPr>
            <w:tcW w:w="746" w:type="pct"/>
          </w:tcPr>
          <w:p w14:paraId="294B7B20" w14:textId="4FBF348B" w:rsidR="003F5BF8" w:rsidRDefault="0090050A" w:rsidP="0090050A">
            <w:pPr>
              <w:rPr>
                <w:rFonts w:ascii="Corbel" w:hAnsi="Corbel"/>
                <w:b/>
                <w:bCs/>
                <w:sz w:val="18"/>
                <w:szCs w:val="18"/>
              </w:rPr>
            </w:pPr>
            <w:r w:rsidRPr="00702259">
              <w:rPr>
                <w:rFonts w:ascii="Corbel" w:hAnsi="Corbel"/>
                <w:b/>
                <w:bCs/>
                <w:sz w:val="18"/>
                <w:szCs w:val="18"/>
              </w:rPr>
              <w:t xml:space="preserve">First </w:t>
            </w:r>
            <w:r w:rsidR="00DC5D77">
              <w:rPr>
                <w:rFonts w:ascii="Corbel" w:hAnsi="Corbel"/>
                <w:b/>
                <w:bCs/>
                <w:sz w:val="18"/>
                <w:szCs w:val="18"/>
              </w:rPr>
              <w:t>D</w:t>
            </w:r>
            <w:r w:rsidRPr="00702259">
              <w:rPr>
                <w:rFonts w:ascii="Corbel" w:hAnsi="Corbel"/>
                <w:b/>
                <w:bCs/>
                <w:sz w:val="18"/>
                <w:szCs w:val="18"/>
              </w:rPr>
              <w:t xml:space="preserve">isease </w:t>
            </w:r>
          </w:p>
          <w:p w14:paraId="30A19E7B" w14:textId="713C1701" w:rsidR="0090050A" w:rsidRPr="003F5BF8" w:rsidRDefault="0090050A" w:rsidP="0090050A">
            <w:pPr>
              <w:rPr>
                <w:rFonts w:ascii="Corbel" w:hAnsi="Corbel"/>
                <w:sz w:val="18"/>
                <w:szCs w:val="18"/>
              </w:rPr>
            </w:pPr>
            <w:r w:rsidRPr="003F5BF8">
              <w:rPr>
                <w:rFonts w:ascii="Corbel" w:hAnsi="Corbel"/>
                <w:sz w:val="18"/>
                <w:szCs w:val="18"/>
              </w:rPr>
              <w:t>Rubeola</w:t>
            </w:r>
            <w:r w:rsidR="00DC5D77" w:rsidRPr="003F5BF8">
              <w:rPr>
                <w:rFonts w:ascii="Corbel" w:hAnsi="Corbel"/>
                <w:sz w:val="18"/>
                <w:szCs w:val="18"/>
              </w:rPr>
              <w:t xml:space="preserve"> /</w:t>
            </w:r>
          </w:p>
          <w:p w14:paraId="43499113" w14:textId="0B3147F4" w:rsidR="0090050A" w:rsidRPr="003F5BF8" w:rsidRDefault="0090050A" w:rsidP="0090050A">
            <w:pPr>
              <w:rPr>
                <w:rFonts w:ascii="Corbel" w:hAnsi="Corbel"/>
                <w:sz w:val="18"/>
                <w:szCs w:val="18"/>
              </w:rPr>
            </w:pPr>
            <w:r w:rsidRPr="003F5BF8">
              <w:rPr>
                <w:rFonts w:ascii="Corbel" w:hAnsi="Corbel"/>
                <w:sz w:val="18"/>
                <w:szCs w:val="18"/>
              </w:rPr>
              <w:t>Measles</w:t>
            </w:r>
            <w:r w:rsidR="00DC5D77" w:rsidRPr="003F5BF8">
              <w:rPr>
                <w:rFonts w:ascii="Corbel" w:hAnsi="Corbel"/>
                <w:sz w:val="18"/>
                <w:szCs w:val="18"/>
              </w:rPr>
              <w:t xml:space="preserve"> / </w:t>
            </w:r>
            <w:r w:rsidRPr="003F5BF8">
              <w:rPr>
                <w:rFonts w:ascii="Corbel" w:hAnsi="Corbel"/>
                <w:sz w:val="18"/>
                <w:szCs w:val="18"/>
              </w:rPr>
              <w:t>14-</w:t>
            </w:r>
            <w:r w:rsidR="003F5BF8">
              <w:rPr>
                <w:rFonts w:ascii="Corbel" w:hAnsi="Corbel"/>
                <w:sz w:val="18"/>
                <w:szCs w:val="18"/>
              </w:rPr>
              <w:t>D</w:t>
            </w:r>
            <w:r w:rsidRPr="003F5BF8">
              <w:rPr>
                <w:rFonts w:ascii="Corbel" w:hAnsi="Corbel"/>
                <w:sz w:val="18"/>
                <w:szCs w:val="18"/>
              </w:rPr>
              <w:t xml:space="preserve">ay </w:t>
            </w:r>
            <w:r w:rsidR="003F5BF8">
              <w:rPr>
                <w:rFonts w:ascii="Corbel" w:hAnsi="Corbel"/>
                <w:sz w:val="18"/>
                <w:szCs w:val="18"/>
              </w:rPr>
              <w:t>M</w:t>
            </w:r>
            <w:r w:rsidRPr="003F5BF8">
              <w:rPr>
                <w:rFonts w:ascii="Corbel" w:hAnsi="Corbel"/>
                <w:sz w:val="18"/>
                <w:szCs w:val="18"/>
              </w:rPr>
              <w:t>easles</w:t>
            </w:r>
            <w:r w:rsidR="00DC5D77" w:rsidRPr="003F5BF8">
              <w:rPr>
                <w:rFonts w:ascii="Corbel" w:hAnsi="Corbel"/>
                <w:sz w:val="18"/>
                <w:szCs w:val="18"/>
              </w:rPr>
              <w:t xml:space="preserve"> /</w:t>
            </w:r>
            <w:r w:rsidRPr="003F5BF8">
              <w:rPr>
                <w:rFonts w:ascii="Corbel" w:hAnsi="Corbel"/>
                <w:sz w:val="18"/>
                <w:szCs w:val="18"/>
              </w:rPr>
              <w:t xml:space="preserve"> </w:t>
            </w:r>
            <w:r w:rsidR="003F5BF8">
              <w:rPr>
                <w:rFonts w:ascii="Corbel" w:hAnsi="Corbel"/>
                <w:sz w:val="18"/>
                <w:szCs w:val="18"/>
              </w:rPr>
              <w:t>M</w:t>
            </w:r>
            <w:r w:rsidRPr="003F5BF8">
              <w:rPr>
                <w:rFonts w:ascii="Corbel" w:hAnsi="Corbel"/>
                <w:sz w:val="18"/>
                <w:szCs w:val="18"/>
              </w:rPr>
              <w:t>orbilli</w:t>
            </w:r>
          </w:p>
          <w:p w14:paraId="0C0E9181" w14:textId="784F6F2C" w:rsidR="0090050A" w:rsidRPr="00702259" w:rsidRDefault="0090050A" w:rsidP="004A2B78">
            <w:pPr>
              <w:rPr>
                <w:rFonts w:ascii="Corbel" w:hAnsi="Corbel"/>
                <w:b/>
                <w:bCs/>
                <w:sz w:val="18"/>
                <w:szCs w:val="18"/>
              </w:rPr>
            </w:pPr>
          </w:p>
          <w:p w14:paraId="786FFECE" w14:textId="77777777" w:rsidR="0090050A" w:rsidRPr="00702259" w:rsidRDefault="0090050A" w:rsidP="004A2B78">
            <w:pPr>
              <w:rPr>
                <w:rFonts w:ascii="Corbel" w:hAnsi="Corbel"/>
                <w:b/>
                <w:bCs/>
                <w:sz w:val="18"/>
                <w:szCs w:val="18"/>
              </w:rPr>
            </w:pPr>
          </w:p>
        </w:tc>
        <w:tc>
          <w:tcPr>
            <w:tcW w:w="792" w:type="pct"/>
          </w:tcPr>
          <w:p w14:paraId="163C80D2" w14:textId="387A47D0" w:rsidR="0090050A" w:rsidRPr="00702259" w:rsidRDefault="0090050A" w:rsidP="004A2B78">
            <w:pPr>
              <w:rPr>
                <w:rFonts w:ascii="Corbel" w:hAnsi="Corbel"/>
                <w:sz w:val="18"/>
                <w:szCs w:val="18"/>
              </w:rPr>
            </w:pPr>
            <w:r w:rsidRPr="005D6CE5">
              <w:rPr>
                <w:rFonts w:ascii="Corbel" w:hAnsi="Corbel"/>
                <w:i/>
                <w:iCs/>
                <w:sz w:val="18"/>
                <w:szCs w:val="18"/>
              </w:rPr>
              <w:t>Measles virus</w:t>
            </w:r>
            <w:r w:rsidRPr="00702259">
              <w:rPr>
                <w:rFonts w:ascii="Corbel" w:hAnsi="Corbel"/>
                <w:sz w:val="18"/>
                <w:szCs w:val="18"/>
              </w:rPr>
              <w:t xml:space="preserve"> (Paramyxovirus)</w:t>
            </w:r>
          </w:p>
          <w:p w14:paraId="3EE5B2DC" w14:textId="77777777" w:rsidR="0090050A" w:rsidRPr="00702259" w:rsidRDefault="0090050A" w:rsidP="004A2B78">
            <w:pPr>
              <w:rPr>
                <w:rFonts w:ascii="Corbel" w:hAnsi="Corbel"/>
                <w:b/>
                <w:bCs/>
                <w:sz w:val="18"/>
                <w:szCs w:val="18"/>
              </w:rPr>
            </w:pPr>
          </w:p>
        </w:tc>
        <w:tc>
          <w:tcPr>
            <w:tcW w:w="689" w:type="pct"/>
          </w:tcPr>
          <w:p w14:paraId="309C5B37" w14:textId="0E806283" w:rsidR="00353136" w:rsidRPr="00353136" w:rsidRDefault="0090050A" w:rsidP="004A2B78">
            <w:pPr>
              <w:rPr>
                <w:rFonts w:ascii="Corbel" w:hAnsi="Corbel"/>
                <w:b/>
                <w:bCs/>
                <w:sz w:val="18"/>
                <w:szCs w:val="18"/>
              </w:rPr>
            </w:pPr>
            <w:r w:rsidRPr="00702259">
              <w:rPr>
                <w:rFonts w:ascii="Corbel" w:hAnsi="Corbel"/>
                <w:b/>
                <w:bCs/>
                <w:sz w:val="18"/>
                <w:szCs w:val="18"/>
              </w:rPr>
              <w:t xml:space="preserve">6 mth – 3 yrs </w:t>
            </w:r>
          </w:p>
          <w:p w14:paraId="7883FB92" w14:textId="79640E2A" w:rsidR="0090050A" w:rsidRPr="00702259" w:rsidRDefault="0090050A" w:rsidP="004A2B78">
            <w:pPr>
              <w:rPr>
                <w:rFonts w:ascii="Corbel" w:hAnsi="Corbel"/>
                <w:b/>
                <w:bCs/>
                <w:sz w:val="18"/>
                <w:szCs w:val="18"/>
              </w:rPr>
            </w:pPr>
            <w:r w:rsidRPr="00353136">
              <w:rPr>
                <w:rFonts w:ascii="Corbel" w:hAnsi="Corbel"/>
                <w:sz w:val="18"/>
                <w:szCs w:val="18"/>
              </w:rPr>
              <w:t>unusual</w:t>
            </w:r>
            <w:r w:rsidRPr="00702259">
              <w:rPr>
                <w:rFonts w:ascii="Corbel" w:hAnsi="Corbel"/>
                <w:sz w:val="18"/>
                <w:szCs w:val="18"/>
              </w:rPr>
              <w:t xml:space="preserve"> &lt; 6 months of age due to presence of protective maternal antibodies</w:t>
            </w:r>
          </w:p>
        </w:tc>
        <w:tc>
          <w:tcPr>
            <w:tcW w:w="1780" w:type="pct"/>
          </w:tcPr>
          <w:p w14:paraId="094AB24D" w14:textId="11A6EC19" w:rsidR="00903623" w:rsidRPr="005D59E3" w:rsidRDefault="00084F34" w:rsidP="00084F34">
            <w:pPr>
              <w:rPr>
                <w:rFonts w:ascii="Corbel" w:hAnsi="Corbel"/>
                <w:b/>
                <w:bCs/>
                <w:sz w:val="18"/>
                <w:szCs w:val="18"/>
              </w:rPr>
            </w:pPr>
            <w:r w:rsidRPr="005D59E3">
              <w:rPr>
                <w:rFonts w:ascii="Corbel" w:hAnsi="Corbel"/>
                <w:b/>
                <w:bCs/>
                <w:sz w:val="18"/>
                <w:szCs w:val="18"/>
              </w:rPr>
              <w:t>R</w:t>
            </w:r>
            <w:r w:rsidRPr="00084F34">
              <w:rPr>
                <w:rFonts w:ascii="Corbel" w:hAnsi="Corbel"/>
                <w:b/>
                <w:bCs/>
                <w:sz w:val="18"/>
                <w:szCs w:val="18"/>
              </w:rPr>
              <w:t>unning nose</w:t>
            </w:r>
            <w:r w:rsidRPr="005D59E3">
              <w:rPr>
                <w:rFonts w:ascii="Corbel" w:hAnsi="Corbel"/>
                <w:b/>
                <w:bCs/>
                <w:sz w:val="18"/>
                <w:szCs w:val="18"/>
              </w:rPr>
              <w:t xml:space="preserve"> and eyes, fever, irritability, and then:</w:t>
            </w:r>
          </w:p>
          <w:p w14:paraId="64CE72DF" w14:textId="540AED12" w:rsidR="00084F34" w:rsidRPr="005D59E3" w:rsidRDefault="0090050A" w:rsidP="00084F34">
            <w:pPr>
              <w:rPr>
                <w:rFonts w:ascii="Corbel" w:hAnsi="Corbel"/>
                <w:i/>
                <w:iCs/>
                <w:color w:val="0A0A0A"/>
                <w:spacing w:val="12"/>
                <w:sz w:val="18"/>
                <w:szCs w:val="18"/>
                <w:shd w:val="clear" w:color="auto" w:fill="FFFFFF"/>
              </w:rPr>
            </w:pPr>
            <w:r w:rsidRPr="005D59E3">
              <w:rPr>
                <w:rFonts w:ascii="Corbel" w:hAnsi="Corbel"/>
                <w:i/>
                <w:iCs/>
                <w:sz w:val="18"/>
                <w:szCs w:val="18"/>
              </w:rPr>
              <w:t>cephalocaudal progressi</w:t>
            </w:r>
            <w:r w:rsidR="00084F34" w:rsidRPr="005D59E3">
              <w:rPr>
                <w:rFonts w:ascii="Corbel" w:hAnsi="Corbel"/>
                <w:i/>
                <w:iCs/>
                <w:sz w:val="18"/>
                <w:szCs w:val="18"/>
              </w:rPr>
              <w:t>on of</w:t>
            </w:r>
            <w:r w:rsidRPr="005D59E3">
              <w:rPr>
                <w:rFonts w:ascii="Corbel" w:hAnsi="Corbel"/>
                <w:i/>
                <w:iCs/>
                <w:sz w:val="18"/>
                <w:szCs w:val="18"/>
              </w:rPr>
              <w:t xml:space="preserve"> maculopapular rash</w:t>
            </w:r>
          </w:p>
          <w:p w14:paraId="067EAF69" w14:textId="2DE0BC46" w:rsidR="0090050A" w:rsidRPr="00702259" w:rsidRDefault="00084F34" w:rsidP="00084F34">
            <w:pPr>
              <w:rPr>
                <w:rFonts w:ascii="Corbel" w:hAnsi="Corbel"/>
                <w:b/>
                <w:bCs/>
                <w:sz w:val="18"/>
                <w:szCs w:val="18"/>
              </w:rPr>
            </w:pPr>
            <w:r w:rsidRPr="00084F34">
              <w:rPr>
                <w:rFonts w:ascii="Corbel" w:hAnsi="Corbel"/>
                <w:color w:val="0A0A0A"/>
                <w:spacing w:val="12"/>
                <w:sz w:val="18"/>
                <w:szCs w:val="18"/>
                <w:shd w:val="clear" w:color="auto" w:fill="FFFFFF"/>
              </w:rPr>
              <w:t>Koplik spots</w:t>
            </w:r>
            <w:r>
              <w:rPr>
                <w:rFonts w:ascii="Corbel" w:hAnsi="Corbel"/>
                <w:color w:val="0A0A0A"/>
                <w:spacing w:val="12"/>
                <w:sz w:val="18"/>
                <w:szCs w:val="18"/>
                <w:shd w:val="clear" w:color="auto" w:fill="FFFFFF"/>
              </w:rPr>
              <w:t>:</w:t>
            </w:r>
            <w:r w:rsidRPr="00084F34">
              <w:rPr>
                <w:rFonts w:ascii="Corbel" w:hAnsi="Corbel"/>
                <w:color w:val="0A0A0A"/>
                <w:spacing w:val="12"/>
                <w:sz w:val="18"/>
                <w:szCs w:val="18"/>
                <w:shd w:val="clear" w:color="auto" w:fill="FFFFFF"/>
              </w:rPr>
              <w:t xml:space="preserve"> </w:t>
            </w:r>
            <w:r w:rsidR="0090050A" w:rsidRPr="00702259">
              <w:rPr>
                <w:rFonts w:ascii="Corbel" w:hAnsi="Corbel"/>
                <w:color w:val="0A0A0A"/>
                <w:spacing w:val="12"/>
                <w:sz w:val="18"/>
                <w:szCs w:val="18"/>
                <w:shd w:val="clear" w:color="auto" w:fill="FFFFFF"/>
              </w:rPr>
              <w:t>blue-white</w:t>
            </w:r>
            <w:r w:rsidRPr="00084F34">
              <w:rPr>
                <w:rFonts w:ascii="Corbel" w:hAnsi="Corbel"/>
                <w:color w:val="0A0A0A"/>
                <w:spacing w:val="12"/>
                <w:sz w:val="18"/>
                <w:szCs w:val="18"/>
                <w:shd w:val="clear" w:color="auto" w:fill="FFFFFF"/>
              </w:rPr>
              <w:t xml:space="preserve"> erythema</w:t>
            </w:r>
            <w:r w:rsidR="0064046B">
              <w:rPr>
                <w:rFonts w:ascii="Corbel" w:hAnsi="Corbel"/>
                <w:color w:val="0A0A0A"/>
                <w:spacing w:val="12"/>
                <w:sz w:val="18"/>
                <w:szCs w:val="18"/>
                <w:shd w:val="clear" w:color="auto" w:fill="FFFFFF"/>
              </w:rPr>
              <w:t>tous</w:t>
            </w:r>
            <w:r>
              <w:rPr>
                <w:rFonts w:ascii="Corbel" w:hAnsi="Corbel"/>
                <w:color w:val="0A0A0A"/>
                <w:spacing w:val="12"/>
                <w:sz w:val="18"/>
                <w:szCs w:val="18"/>
                <w:shd w:val="clear" w:color="auto" w:fill="FFFFFF"/>
              </w:rPr>
              <w:t xml:space="preserve"> buccal mucosal</w:t>
            </w:r>
            <w:r w:rsidR="0090050A" w:rsidRPr="00702259">
              <w:rPr>
                <w:rFonts w:ascii="Corbel" w:hAnsi="Corbel"/>
                <w:color w:val="0A0A0A"/>
                <w:spacing w:val="12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rFonts w:ascii="Corbel" w:hAnsi="Corbel"/>
                <w:color w:val="0A0A0A"/>
                <w:spacing w:val="12"/>
                <w:sz w:val="18"/>
                <w:szCs w:val="18"/>
                <w:shd w:val="clear" w:color="auto" w:fill="FFFFFF"/>
              </w:rPr>
              <w:t>lesions</w:t>
            </w:r>
            <w:r w:rsidR="0090050A" w:rsidRPr="00702259">
              <w:rPr>
                <w:rFonts w:ascii="Corbel" w:hAnsi="Corbel"/>
                <w:color w:val="0A0A0A"/>
                <w:spacing w:val="12"/>
                <w:sz w:val="18"/>
                <w:szCs w:val="18"/>
                <w:shd w:val="clear" w:color="auto" w:fill="FFFFFF"/>
              </w:rPr>
              <w:t xml:space="preserve"> opposite second molar </w:t>
            </w:r>
            <w:r>
              <w:rPr>
                <w:rFonts w:ascii="Corbel" w:hAnsi="Corbel"/>
                <w:color w:val="0A0A0A"/>
                <w:spacing w:val="12"/>
                <w:sz w:val="18"/>
                <w:szCs w:val="18"/>
                <w:shd w:val="clear" w:color="auto" w:fill="FFFFFF"/>
              </w:rPr>
              <w:t xml:space="preserve">lasting </w:t>
            </w:r>
            <w:r w:rsidR="0090050A" w:rsidRPr="00702259">
              <w:rPr>
                <w:rFonts w:ascii="Corbel" w:hAnsi="Corbel"/>
                <w:color w:val="0A0A0A"/>
                <w:spacing w:val="12"/>
                <w:sz w:val="18"/>
                <w:szCs w:val="18"/>
                <w:shd w:val="clear" w:color="auto" w:fill="FFFFFF"/>
              </w:rPr>
              <w:t>1-2 days</w:t>
            </w:r>
            <w:r>
              <w:rPr>
                <w:rFonts w:ascii="Corbel" w:hAnsi="Corbel"/>
                <w:color w:val="0A0A0A"/>
                <w:spacing w:val="12"/>
                <w:sz w:val="18"/>
                <w:szCs w:val="18"/>
                <w:shd w:val="clear" w:color="auto" w:fill="FFFFFF"/>
              </w:rPr>
              <w:t xml:space="preserve"> </w:t>
            </w:r>
            <w:r w:rsidR="0064046B">
              <w:rPr>
                <w:rFonts w:ascii="Corbel" w:hAnsi="Corbel"/>
                <w:color w:val="0A0A0A"/>
                <w:spacing w:val="12"/>
                <w:sz w:val="18"/>
                <w:szCs w:val="18"/>
                <w:shd w:val="clear" w:color="auto" w:fill="FFFFFF"/>
              </w:rPr>
              <w:t>considered</w:t>
            </w:r>
            <w:r w:rsidR="0090050A" w:rsidRPr="00702259">
              <w:rPr>
                <w:rFonts w:ascii="Corbel" w:hAnsi="Corbel"/>
                <w:color w:val="0A0A0A"/>
                <w:spacing w:val="12"/>
                <w:sz w:val="18"/>
                <w:szCs w:val="18"/>
                <w:shd w:val="clear" w:color="auto" w:fill="FFFFFF"/>
              </w:rPr>
              <w:t xml:space="preserve"> pathognomonic</w:t>
            </w:r>
          </w:p>
        </w:tc>
        <w:tc>
          <w:tcPr>
            <w:tcW w:w="993" w:type="pct"/>
          </w:tcPr>
          <w:p w14:paraId="099EB4C0" w14:textId="77777777" w:rsidR="00084F34" w:rsidRDefault="0090050A" w:rsidP="004A2B78">
            <w:pPr>
              <w:rPr>
                <w:rFonts w:ascii="Corbel" w:hAnsi="Corbel"/>
                <w:b/>
                <w:bCs/>
                <w:sz w:val="18"/>
                <w:szCs w:val="18"/>
              </w:rPr>
            </w:pPr>
            <w:r w:rsidRPr="00702259">
              <w:rPr>
                <w:rFonts w:ascii="Corbel" w:hAnsi="Corbel"/>
                <w:b/>
                <w:bCs/>
                <w:sz w:val="18"/>
                <w:szCs w:val="18"/>
              </w:rPr>
              <w:t>Day 5 after appearance of rash</w:t>
            </w:r>
          </w:p>
          <w:p w14:paraId="5E707372" w14:textId="54F24242" w:rsidR="0090050A" w:rsidRPr="00702259" w:rsidRDefault="00084F34" w:rsidP="004A2B78">
            <w:pPr>
              <w:rPr>
                <w:rFonts w:ascii="Corbel" w:hAnsi="Corbel"/>
                <w:sz w:val="18"/>
                <w:szCs w:val="18"/>
              </w:rPr>
            </w:pPr>
            <w:r>
              <w:rPr>
                <w:rFonts w:ascii="Corbel" w:hAnsi="Corbel"/>
                <w:b/>
                <w:bCs/>
                <w:sz w:val="18"/>
                <w:szCs w:val="18"/>
              </w:rPr>
              <w:t xml:space="preserve">- </w:t>
            </w:r>
            <w:r w:rsidR="0090050A" w:rsidRPr="00702259">
              <w:rPr>
                <w:rFonts w:ascii="Corbel" w:hAnsi="Corbel"/>
                <w:sz w:val="18"/>
                <w:szCs w:val="18"/>
              </w:rPr>
              <w:t>transmit virus 4 days before and 5 days after appearance of rash</w:t>
            </w:r>
          </w:p>
        </w:tc>
      </w:tr>
      <w:tr w:rsidR="0090050A" w:rsidRPr="00702259" w14:paraId="41D8F308" w14:textId="1B09C611" w:rsidTr="00353136">
        <w:tc>
          <w:tcPr>
            <w:tcW w:w="746" w:type="pct"/>
          </w:tcPr>
          <w:p w14:paraId="6A9BD026" w14:textId="1565D54B" w:rsidR="0090050A" w:rsidRPr="00702259" w:rsidRDefault="0090050A" w:rsidP="0090050A">
            <w:pPr>
              <w:rPr>
                <w:rFonts w:ascii="Corbel" w:hAnsi="Corbel"/>
                <w:b/>
                <w:bCs/>
                <w:sz w:val="18"/>
                <w:szCs w:val="18"/>
              </w:rPr>
            </w:pPr>
            <w:r w:rsidRPr="00702259">
              <w:rPr>
                <w:rFonts w:ascii="Corbel" w:hAnsi="Corbel"/>
                <w:b/>
                <w:bCs/>
                <w:sz w:val="18"/>
                <w:szCs w:val="18"/>
              </w:rPr>
              <w:t xml:space="preserve">Second </w:t>
            </w:r>
            <w:r w:rsidR="003F5BF8">
              <w:rPr>
                <w:rFonts w:ascii="Corbel" w:hAnsi="Corbel"/>
                <w:b/>
                <w:bCs/>
                <w:sz w:val="18"/>
                <w:szCs w:val="18"/>
              </w:rPr>
              <w:t>D</w:t>
            </w:r>
            <w:r w:rsidRPr="00702259">
              <w:rPr>
                <w:rFonts w:ascii="Corbel" w:hAnsi="Corbel"/>
                <w:b/>
                <w:bCs/>
                <w:sz w:val="18"/>
                <w:szCs w:val="18"/>
              </w:rPr>
              <w:t>isease</w:t>
            </w:r>
            <w:r w:rsidR="003F5BF8">
              <w:rPr>
                <w:rFonts w:ascii="Corbel" w:hAnsi="Corbel"/>
                <w:b/>
                <w:bCs/>
                <w:sz w:val="18"/>
                <w:szCs w:val="18"/>
              </w:rPr>
              <w:t xml:space="preserve"> </w:t>
            </w:r>
            <w:r w:rsidRPr="00702259">
              <w:rPr>
                <w:rFonts w:ascii="Corbel" w:hAnsi="Corbel"/>
                <w:b/>
                <w:bCs/>
                <w:sz w:val="18"/>
                <w:szCs w:val="18"/>
              </w:rPr>
              <w:t xml:space="preserve">  </w:t>
            </w:r>
            <w:r w:rsidRPr="003F5BF8">
              <w:rPr>
                <w:rFonts w:ascii="Corbel" w:hAnsi="Corbel"/>
                <w:sz w:val="18"/>
                <w:szCs w:val="18"/>
              </w:rPr>
              <w:t>Scarlet Fever</w:t>
            </w:r>
            <w:r w:rsidR="003F5BF8" w:rsidRPr="003F5BF8">
              <w:rPr>
                <w:rFonts w:ascii="Corbel" w:hAnsi="Corbel"/>
                <w:sz w:val="18"/>
                <w:szCs w:val="18"/>
              </w:rPr>
              <w:t xml:space="preserve"> /</w:t>
            </w:r>
            <w:r w:rsidR="003F5BF8">
              <w:rPr>
                <w:rFonts w:ascii="Corbel" w:hAnsi="Corbel"/>
                <w:sz w:val="18"/>
                <w:szCs w:val="18"/>
              </w:rPr>
              <w:t xml:space="preserve"> </w:t>
            </w:r>
            <w:r w:rsidRPr="00702259">
              <w:rPr>
                <w:rFonts w:ascii="Corbel" w:hAnsi="Corbel"/>
                <w:sz w:val="18"/>
                <w:szCs w:val="18"/>
              </w:rPr>
              <w:t>Scarlatina</w:t>
            </w:r>
          </w:p>
          <w:p w14:paraId="210DA007" w14:textId="768D3544" w:rsidR="0090050A" w:rsidRPr="00702259" w:rsidRDefault="0090050A" w:rsidP="004A2B78">
            <w:pPr>
              <w:rPr>
                <w:rFonts w:ascii="Corbel" w:hAnsi="Corbel"/>
                <w:b/>
                <w:bCs/>
                <w:sz w:val="18"/>
                <w:szCs w:val="18"/>
              </w:rPr>
            </w:pPr>
          </w:p>
          <w:p w14:paraId="0E35A6E4" w14:textId="77777777" w:rsidR="0090050A" w:rsidRPr="00702259" w:rsidRDefault="0090050A" w:rsidP="004A2B78">
            <w:pPr>
              <w:rPr>
                <w:rFonts w:ascii="Corbel" w:hAnsi="Corbel"/>
                <w:b/>
                <w:bCs/>
                <w:sz w:val="18"/>
                <w:szCs w:val="18"/>
              </w:rPr>
            </w:pPr>
          </w:p>
        </w:tc>
        <w:tc>
          <w:tcPr>
            <w:tcW w:w="792" w:type="pct"/>
          </w:tcPr>
          <w:p w14:paraId="7FA9D9FF" w14:textId="18374279" w:rsidR="0090050A" w:rsidRPr="00702259" w:rsidRDefault="0090050A" w:rsidP="004A2B78">
            <w:pPr>
              <w:rPr>
                <w:rFonts w:ascii="Corbel" w:hAnsi="Corbel"/>
                <w:sz w:val="18"/>
                <w:szCs w:val="18"/>
              </w:rPr>
            </w:pPr>
            <w:r w:rsidRPr="00CC1D0F">
              <w:rPr>
                <w:rFonts w:ascii="Corbel" w:hAnsi="Corbel"/>
                <w:i/>
                <w:iCs/>
                <w:sz w:val="18"/>
                <w:szCs w:val="18"/>
              </w:rPr>
              <w:t>Strep. pyogenes</w:t>
            </w:r>
            <w:r w:rsidRPr="00702259">
              <w:rPr>
                <w:rFonts w:ascii="Corbel" w:hAnsi="Corbel"/>
                <w:sz w:val="18"/>
                <w:szCs w:val="18"/>
              </w:rPr>
              <w:t xml:space="preserve"> </w:t>
            </w:r>
            <w:r w:rsidR="00CC1D0F">
              <w:rPr>
                <w:rFonts w:ascii="Corbel" w:hAnsi="Corbel"/>
                <w:sz w:val="18"/>
                <w:szCs w:val="18"/>
              </w:rPr>
              <w:t xml:space="preserve"> - </w:t>
            </w:r>
            <w:r w:rsidR="003C6A7D" w:rsidRPr="00702259">
              <w:rPr>
                <w:rFonts w:ascii="Corbel" w:hAnsi="Corbel"/>
                <w:sz w:val="18"/>
                <w:szCs w:val="18"/>
              </w:rPr>
              <w:t xml:space="preserve">location of infection </w:t>
            </w:r>
            <w:r w:rsidRPr="00702259">
              <w:rPr>
                <w:rFonts w:ascii="Corbel" w:hAnsi="Corbel"/>
                <w:sz w:val="18"/>
                <w:szCs w:val="18"/>
              </w:rPr>
              <w:t xml:space="preserve">not </w:t>
            </w:r>
            <w:r w:rsidR="003C6A7D" w:rsidRPr="00702259">
              <w:rPr>
                <w:rFonts w:ascii="Corbel" w:hAnsi="Corbel"/>
                <w:sz w:val="18"/>
                <w:szCs w:val="18"/>
              </w:rPr>
              <w:t xml:space="preserve">limited to </w:t>
            </w:r>
            <w:r w:rsidRPr="00702259">
              <w:rPr>
                <w:rFonts w:ascii="Corbel" w:hAnsi="Corbel"/>
                <w:sz w:val="18"/>
                <w:szCs w:val="18"/>
              </w:rPr>
              <w:t>pharyn</w:t>
            </w:r>
            <w:r w:rsidR="003C6A7D" w:rsidRPr="00702259">
              <w:rPr>
                <w:rFonts w:ascii="Corbel" w:hAnsi="Corbel"/>
                <w:sz w:val="18"/>
                <w:szCs w:val="18"/>
              </w:rPr>
              <w:t>x</w:t>
            </w:r>
          </w:p>
          <w:p w14:paraId="10BD1B9C" w14:textId="77777777" w:rsidR="0090050A" w:rsidRPr="00702259" w:rsidRDefault="0090050A" w:rsidP="004A2B78">
            <w:pPr>
              <w:rPr>
                <w:rFonts w:ascii="Corbel" w:hAnsi="Corbel"/>
                <w:b/>
                <w:bCs/>
                <w:sz w:val="18"/>
                <w:szCs w:val="18"/>
              </w:rPr>
            </w:pPr>
          </w:p>
        </w:tc>
        <w:tc>
          <w:tcPr>
            <w:tcW w:w="689" w:type="pct"/>
          </w:tcPr>
          <w:p w14:paraId="765F4B90" w14:textId="3735C683" w:rsidR="0090050A" w:rsidRPr="00702259" w:rsidRDefault="0090050A" w:rsidP="004A2B78">
            <w:pPr>
              <w:rPr>
                <w:rFonts w:ascii="Corbel" w:hAnsi="Corbel"/>
                <w:b/>
                <w:bCs/>
                <w:sz w:val="18"/>
                <w:szCs w:val="18"/>
              </w:rPr>
            </w:pPr>
            <w:r w:rsidRPr="00702259">
              <w:rPr>
                <w:rFonts w:ascii="Corbel" w:hAnsi="Corbel"/>
                <w:b/>
                <w:bCs/>
                <w:sz w:val="18"/>
                <w:szCs w:val="18"/>
              </w:rPr>
              <w:t>All ages</w:t>
            </w:r>
          </w:p>
        </w:tc>
        <w:tc>
          <w:tcPr>
            <w:tcW w:w="1780" w:type="pct"/>
          </w:tcPr>
          <w:p w14:paraId="5D24D060" w14:textId="04C1C494" w:rsidR="0090050A" w:rsidRPr="00702259" w:rsidRDefault="005D59E3" w:rsidP="004A2B78">
            <w:pPr>
              <w:rPr>
                <w:rFonts w:ascii="Corbel" w:hAnsi="Corbel"/>
                <w:b/>
                <w:bCs/>
                <w:sz w:val="18"/>
                <w:szCs w:val="18"/>
              </w:rPr>
            </w:pPr>
            <w:r w:rsidRPr="00702259">
              <w:rPr>
                <w:rFonts w:ascii="Corbel" w:hAnsi="Corbel"/>
                <w:b/>
                <w:bCs/>
                <w:sz w:val="18"/>
                <w:szCs w:val="18"/>
              </w:rPr>
              <w:t>C</w:t>
            </w:r>
            <w:r w:rsidR="0090050A" w:rsidRPr="00702259">
              <w:rPr>
                <w:rFonts w:ascii="Corbel" w:hAnsi="Corbel"/>
                <w:b/>
                <w:bCs/>
                <w:sz w:val="18"/>
                <w:szCs w:val="18"/>
              </w:rPr>
              <w:t>onfluent erythematous sandpaper-</w:t>
            </w:r>
            <w:r w:rsidR="0090050A" w:rsidRPr="005D59E3">
              <w:rPr>
                <w:rFonts w:ascii="Corbel" w:hAnsi="Corbel"/>
                <w:sz w:val="18"/>
                <w:szCs w:val="18"/>
              </w:rPr>
              <w:t>like</w:t>
            </w:r>
            <w:r w:rsidR="0090050A" w:rsidRPr="00702259">
              <w:rPr>
                <w:rFonts w:ascii="Corbel" w:hAnsi="Corbel"/>
                <w:b/>
                <w:bCs/>
                <w:sz w:val="18"/>
                <w:szCs w:val="18"/>
              </w:rPr>
              <w:t xml:space="preserve"> </w:t>
            </w:r>
            <w:r w:rsidR="0090050A" w:rsidRPr="00702259">
              <w:rPr>
                <w:rFonts w:ascii="Corbel" w:hAnsi="Corbel"/>
                <w:sz w:val="18"/>
                <w:szCs w:val="18"/>
              </w:rPr>
              <w:t>quality to rash</w:t>
            </w:r>
            <w:r w:rsidR="0090050A" w:rsidRPr="00702259">
              <w:rPr>
                <w:rFonts w:ascii="Corbel" w:hAnsi="Corbel"/>
                <w:b/>
                <w:bCs/>
                <w:sz w:val="18"/>
                <w:szCs w:val="18"/>
              </w:rPr>
              <w:t xml:space="preserve"> </w:t>
            </w:r>
            <w:r w:rsidR="0090050A" w:rsidRPr="00702259">
              <w:rPr>
                <w:rFonts w:ascii="Corbel" w:hAnsi="Corbel"/>
                <w:sz w:val="18"/>
                <w:szCs w:val="18"/>
              </w:rPr>
              <w:t xml:space="preserve">(also look for </w:t>
            </w:r>
            <w:r w:rsidR="0090050A" w:rsidRPr="005D59E3">
              <w:rPr>
                <w:rFonts w:ascii="Corbel" w:hAnsi="Corbel"/>
                <w:i/>
                <w:iCs/>
                <w:sz w:val="18"/>
                <w:szCs w:val="18"/>
              </w:rPr>
              <w:t>circumoral pallor</w:t>
            </w:r>
            <w:r w:rsidR="0090050A" w:rsidRPr="00702259">
              <w:rPr>
                <w:rFonts w:ascii="Corbel" w:hAnsi="Corbel"/>
                <w:sz w:val="18"/>
                <w:szCs w:val="18"/>
              </w:rPr>
              <w:t xml:space="preserve"> and strawberry tongue)</w:t>
            </w:r>
            <w:r w:rsidR="00135691" w:rsidRPr="00702259">
              <w:rPr>
                <w:rFonts w:ascii="Corbel" w:hAnsi="Corbel"/>
                <w:sz w:val="18"/>
                <w:szCs w:val="18"/>
              </w:rPr>
              <w:t xml:space="preserve">; often </w:t>
            </w:r>
            <w:r w:rsidR="00EC3841" w:rsidRPr="005D59E3">
              <w:rPr>
                <w:rFonts w:ascii="Corbel" w:hAnsi="Corbel"/>
                <w:sz w:val="18"/>
                <w:szCs w:val="18"/>
              </w:rPr>
              <w:t>fluorescent</w:t>
            </w:r>
            <w:r w:rsidR="00135691" w:rsidRPr="00702259">
              <w:rPr>
                <w:rFonts w:ascii="Corbel" w:hAnsi="Corbel"/>
                <w:b/>
                <w:bCs/>
                <w:sz w:val="18"/>
                <w:szCs w:val="18"/>
              </w:rPr>
              <w:t xml:space="preserve"> </w:t>
            </w:r>
            <w:r w:rsidR="00F513DE" w:rsidRPr="005D59E3">
              <w:rPr>
                <w:rFonts w:ascii="Corbel" w:hAnsi="Corbel"/>
                <w:sz w:val="18"/>
                <w:szCs w:val="18"/>
              </w:rPr>
              <w:t xml:space="preserve">strawberry </w:t>
            </w:r>
            <w:r w:rsidR="00135691" w:rsidRPr="005D59E3">
              <w:rPr>
                <w:rFonts w:ascii="Corbel" w:hAnsi="Corbel"/>
                <w:sz w:val="18"/>
                <w:szCs w:val="18"/>
              </w:rPr>
              <w:t>colour</w:t>
            </w:r>
            <w:r w:rsidR="007B740C" w:rsidRPr="00702259">
              <w:rPr>
                <w:rFonts w:ascii="Corbel" w:hAnsi="Corbel"/>
                <w:b/>
                <w:bCs/>
                <w:sz w:val="18"/>
                <w:szCs w:val="18"/>
              </w:rPr>
              <w:t xml:space="preserve"> </w:t>
            </w:r>
            <w:r w:rsidR="007B740C" w:rsidRPr="00702259">
              <w:rPr>
                <w:rFonts w:ascii="Corbel" w:hAnsi="Corbel"/>
                <w:sz w:val="18"/>
                <w:szCs w:val="18"/>
              </w:rPr>
              <w:t>to</w:t>
            </w:r>
            <w:r w:rsidR="00135691" w:rsidRPr="00702259">
              <w:rPr>
                <w:rFonts w:ascii="Corbel" w:hAnsi="Corbel"/>
                <w:sz w:val="18"/>
                <w:szCs w:val="18"/>
              </w:rPr>
              <w:t xml:space="preserve"> pharyngitis</w:t>
            </w:r>
          </w:p>
        </w:tc>
        <w:tc>
          <w:tcPr>
            <w:tcW w:w="993" w:type="pct"/>
          </w:tcPr>
          <w:p w14:paraId="02C1A49E" w14:textId="77777777" w:rsidR="00151A32" w:rsidRDefault="0090050A" w:rsidP="004A2B78">
            <w:pPr>
              <w:rPr>
                <w:rFonts w:ascii="Corbel" w:hAnsi="Corbel"/>
                <w:sz w:val="18"/>
                <w:szCs w:val="18"/>
              </w:rPr>
            </w:pPr>
            <w:r w:rsidRPr="00702259">
              <w:rPr>
                <w:rFonts w:ascii="Corbel" w:hAnsi="Corbel"/>
                <w:b/>
                <w:bCs/>
                <w:sz w:val="18"/>
                <w:szCs w:val="18"/>
              </w:rPr>
              <w:t>Day 5 after antibiotics</w:t>
            </w:r>
            <w:r w:rsidRPr="00702259">
              <w:rPr>
                <w:rFonts w:ascii="Corbel" w:hAnsi="Corbel"/>
                <w:sz w:val="18"/>
                <w:szCs w:val="18"/>
              </w:rPr>
              <w:t xml:space="preserve"> commenced</w:t>
            </w:r>
          </w:p>
          <w:p w14:paraId="610031FF" w14:textId="273E14F3" w:rsidR="0090050A" w:rsidRPr="00702259" w:rsidRDefault="00151A32" w:rsidP="004A2B78">
            <w:pPr>
              <w:rPr>
                <w:rFonts w:ascii="Corbel" w:hAnsi="Corbel"/>
                <w:sz w:val="18"/>
                <w:szCs w:val="18"/>
              </w:rPr>
            </w:pPr>
            <w:r>
              <w:rPr>
                <w:rFonts w:ascii="Corbel" w:hAnsi="Corbel"/>
                <w:sz w:val="18"/>
                <w:szCs w:val="18"/>
              </w:rPr>
              <w:t xml:space="preserve">- </w:t>
            </w:r>
            <w:r w:rsidR="0090050A" w:rsidRPr="00702259">
              <w:rPr>
                <w:rFonts w:ascii="Corbel" w:hAnsi="Corbel"/>
                <w:sz w:val="18"/>
                <w:szCs w:val="18"/>
              </w:rPr>
              <w:t>Day</w:t>
            </w:r>
            <w:r>
              <w:rPr>
                <w:rFonts w:ascii="Corbel" w:hAnsi="Corbel"/>
                <w:sz w:val="18"/>
                <w:szCs w:val="18"/>
              </w:rPr>
              <w:t xml:space="preserve"> </w:t>
            </w:r>
            <w:r w:rsidR="0090050A" w:rsidRPr="00702259">
              <w:rPr>
                <w:rFonts w:ascii="Corbel" w:hAnsi="Corbel"/>
                <w:sz w:val="18"/>
                <w:szCs w:val="18"/>
              </w:rPr>
              <w:t xml:space="preserve">2 for a pharyngotonsillitis </w:t>
            </w:r>
            <w:r w:rsidR="0090050A" w:rsidRPr="003F5BF8">
              <w:rPr>
                <w:rFonts w:ascii="Corbel" w:hAnsi="Corbel"/>
                <w:i/>
                <w:iCs/>
                <w:sz w:val="18"/>
                <w:szCs w:val="18"/>
              </w:rPr>
              <w:t>without</w:t>
            </w:r>
            <w:r w:rsidR="0090050A" w:rsidRPr="00702259">
              <w:rPr>
                <w:rFonts w:ascii="Corbel" w:hAnsi="Corbel"/>
                <w:sz w:val="18"/>
                <w:szCs w:val="18"/>
              </w:rPr>
              <w:t xml:space="preserve"> scarlet fever</w:t>
            </w:r>
          </w:p>
        </w:tc>
      </w:tr>
      <w:tr w:rsidR="0090050A" w:rsidRPr="00702259" w14:paraId="2ABC64F3" w14:textId="5F8AE9D6" w:rsidTr="00353136">
        <w:tc>
          <w:tcPr>
            <w:tcW w:w="746" w:type="pct"/>
          </w:tcPr>
          <w:p w14:paraId="69E8F6D5" w14:textId="0B0683E3" w:rsidR="0090050A" w:rsidRPr="00702259" w:rsidRDefault="0090050A" w:rsidP="0090050A">
            <w:pPr>
              <w:rPr>
                <w:rFonts w:ascii="Corbel" w:hAnsi="Corbel"/>
                <w:sz w:val="18"/>
                <w:szCs w:val="18"/>
              </w:rPr>
            </w:pPr>
            <w:r w:rsidRPr="00702259">
              <w:rPr>
                <w:rFonts w:ascii="Corbel" w:hAnsi="Corbel"/>
                <w:b/>
                <w:bCs/>
                <w:sz w:val="18"/>
                <w:szCs w:val="18"/>
              </w:rPr>
              <w:t xml:space="preserve">Third </w:t>
            </w:r>
            <w:r w:rsidR="005905DD">
              <w:rPr>
                <w:rFonts w:ascii="Corbel" w:hAnsi="Corbel"/>
                <w:b/>
                <w:bCs/>
                <w:sz w:val="18"/>
                <w:szCs w:val="18"/>
              </w:rPr>
              <w:t>D</w:t>
            </w:r>
            <w:r w:rsidRPr="00702259">
              <w:rPr>
                <w:rFonts w:ascii="Corbel" w:hAnsi="Corbel"/>
                <w:b/>
                <w:bCs/>
                <w:sz w:val="18"/>
                <w:szCs w:val="18"/>
              </w:rPr>
              <w:t xml:space="preserve">isease  </w:t>
            </w:r>
            <w:r w:rsidRPr="003F5BF8">
              <w:rPr>
                <w:rFonts w:ascii="Corbel" w:hAnsi="Corbel"/>
                <w:sz w:val="18"/>
                <w:szCs w:val="18"/>
              </w:rPr>
              <w:t>Rubella</w:t>
            </w:r>
            <w:r w:rsidR="005905DD" w:rsidRPr="003F5BF8">
              <w:rPr>
                <w:rFonts w:ascii="Corbel" w:hAnsi="Corbel"/>
                <w:sz w:val="18"/>
                <w:szCs w:val="18"/>
              </w:rPr>
              <w:t xml:space="preserve"> /</w:t>
            </w:r>
            <w:r w:rsidR="005905DD">
              <w:rPr>
                <w:rFonts w:ascii="Corbel" w:hAnsi="Corbel"/>
                <w:b/>
                <w:bCs/>
                <w:sz w:val="18"/>
                <w:szCs w:val="18"/>
              </w:rPr>
              <w:t xml:space="preserve"> </w:t>
            </w:r>
            <w:r w:rsidRPr="00702259">
              <w:rPr>
                <w:rFonts w:ascii="Corbel" w:hAnsi="Corbel"/>
                <w:sz w:val="18"/>
                <w:szCs w:val="18"/>
              </w:rPr>
              <w:t>German</w:t>
            </w:r>
            <w:r w:rsidR="005905DD">
              <w:rPr>
                <w:rFonts w:ascii="Corbel" w:hAnsi="Corbel"/>
                <w:sz w:val="18"/>
                <w:szCs w:val="18"/>
              </w:rPr>
              <w:t xml:space="preserve"> Measles</w:t>
            </w:r>
            <w:r w:rsidRPr="00702259">
              <w:rPr>
                <w:rFonts w:ascii="Corbel" w:hAnsi="Corbel"/>
                <w:sz w:val="18"/>
                <w:szCs w:val="18"/>
              </w:rPr>
              <w:t xml:space="preserve"> </w:t>
            </w:r>
            <w:r w:rsidR="005905DD">
              <w:rPr>
                <w:rFonts w:ascii="Corbel" w:hAnsi="Corbel"/>
                <w:sz w:val="18"/>
                <w:szCs w:val="18"/>
              </w:rPr>
              <w:t>/</w:t>
            </w:r>
          </w:p>
          <w:p w14:paraId="2952289D" w14:textId="697C8B0D" w:rsidR="0090050A" w:rsidRPr="00702259" w:rsidRDefault="0090050A" w:rsidP="0090050A">
            <w:pPr>
              <w:rPr>
                <w:rFonts w:ascii="Corbel" w:hAnsi="Corbel"/>
                <w:sz w:val="18"/>
                <w:szCs w:val="18"/>
              </w:rPr>
            </w:pPr>
            <w:r w:rsidRPr="00702259">
              <w:rPr>
                <w:rFonts w:ascii="Corbel" w:hAnsi="Corbel"/>
                <w:sz w:val="18"/>
                <w:szCs w:val="18"/>
              </w:rPr>
              <w:t>“</w:t>
            </w:r>
            <w:r w:rsidR="005905DD">
              <w:rPr>
                <w:rFonts w:ascii="Corbel" w:hAnsi="Corbel"/>
                <w:sz w:val="18"/>
                <w:szCs w:val="18"/>
              </w:rPr>
              <w:t>Three</w:t>
            </w:r>
            <w:r w:rsidRPr="00702259">
              <w:rPr>
                <w:rFonts w:ascii="Corbel" w:hAnsi="Corbel"/>
                <w:sz w:val="18"/>
                <w:szCs w:val="18"/>
              </w:rPr>
              <w:t xml:space="preserve">-day” </w:t>
            </w:r>
            <w:r w:rsidR="005905DD">
              <w:rPr>
                <w:rFonts w:ascii="Corbel" w:hAnsi="Corbel"/>
                <w:sz w:val="18"/>
                <w:szCs w:val="18"/>
              </w:rPr>
              <w:t>M</w:t>
            </w:r>
            <w:r w:rsidRPr="00702259">
              <w:rPr>
                <w:rFonts w:ascii="Corbel" w:hAnsi="Corbel"/>
                <w:sz w:val="18"/>
                <w:szCs w:val="18"/>
              </w:rPr>
              <w:t>easles</w:t>
            </w:r>
          </w:p>
          <w:p w14:paraId="36D75EA4" w14:textId="4FECE3B4" w:rsidR="0090050A" w:rsidRPr="00702259" w:rsidRDefault="0090050A" w:rsidP="004A2B78">
            <w:pPr>
              <w:rPr>
                <w:rFonts w:ascii="Corbel" w:hAnsi="Corbel"/>
                <w:b/>
                <w:bCs/>
                <w:sz w:val="18"/>
                <w:szCs w:val="18"/>
              </w:rPr>
            </w:pPr>
          </w:p>
          <w:p w14:paraId="3AF05F0F" w14:textId="77777777" w:rsidR="0090050A" w:rsidRPr="00702259" w:rsidRDefault="0090050A" w:rsidP="004A2B78">
            <w:pPr>
              <w:rPr>
                <w:rFonts w:ascii="Corbel" w:hAnsi="Corbel"/>
                <w:b/>
                <w:bCs/>
                <w:sz w:val="18"/>
                <w:szCs w:val="18"/>
              </w:rPr>
            </w:pPr>
          </w:p>
        </w:tc>
        <w:tc>
          <w:tcPr>
            <w:tcW w:w="792" w:type="pct"/>
          </w:tcPr>
          <w:p w14:paraId="56C0FF96" w14:textId="77777777" w:rsidR="0090050A" w:rsidRPr="005D6CE5" w:rsidRDefault="0090050A" w:rsidP="004A2B78">
            <w:pPr>
              <w:rPr>
                <w:rFonts w:ascii="Corbel" w:hAnsi="Corbel"/>
                <w:i/>
                <w:iCs/>
                <w:sz w:val="18"/>
                <w:szCs w:val="18"/>
              </w:rPr>
            </w:pPr>
            <w:r w:rsidRPr="005D6CE5">
              <w:rPr>
                <w:rFonts w:ascii="Corbel" w:hAnsi="Corbel"/>
                <w:i/>
                <w:iCs/>
                <w:sz w:val="18"/>
                <w:szCs w:val="18"/>
              </w:rPr>
              <w:t>Rubella virus</w:t>
            </w:r>
          </w:p>
          <w:p w14:paraId="4C63C654" w14:textId="77777777" w:rsidR="0090050A" w:rsidRPr="00702259" w:rsidRDefault="0090050A" w:rsidP="004A2B78">
            <w:pPr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689" w:type="pct"/>
          </w:tcPr>
          <w:p w14:paraId="59D07594" w14:textId="6198DED8" w:rsidR="0090050A" w:rsidRPr="00702259" w:rsidRDefault="009E413F" w:rsidP="004A2B78">
            <w:pPr>
              <w:rPr>
                <w:rFonts w:ascii="Corbel" w:hAnsi="Corbel"/>
                <w:sz w:val="18"/>
                <w:szCs w:val="18"/>
              </w:rPr>
            </w:pPr>
            <w:r w:rsidRPr="00702259">
              <w:rPr>
                <w:rFonts w:ascii="Corbel" w:hAnsi="Corbel"/>
                <w:sz w:val="18"/>
                <w:szCs w:val="18"/>
              </w:rPr>
              <w:t xml:space="preserve">Most cases today occur in young, </w:t>
            </w:r>
            <w:r w:rsidR="0064046B">
              <w:rPr>
                <w:rFonts w:ascii="Corbel" w:hAnsi="Corbel"/>
                <w:sz w:val="18"/>
                <w:szCs w:val="18"/>
              </w:rPr>
              <w:t>un</w:t>
            </w:r>
            <w:r w:rsidRPr="00702259">
              <w:rPr>
                <w:rFonts w:ascii="Corbel" w:hAnsi="Corbel"/>
                <w:sz w:val="18"/>
                <w:szCs w:val="18"/>
              </w:rPr>
              <w:t>immuni</w:t>
            </w:r>
            <w:r w:rsidR="0064046B">
              <w:rPr>
                <w:rFonts w:ascii="Corbel" w:hAnsi="Corbel"/>
                <w:sz w:val="18"/>
                <w:szCs w:val="18"/>
              </w:rPr>
              <w:t>s</w:t>
            </w:r>
            <w:r w:rsidRPr="00702259">
              <w:rPr>
                <w:rFonts w:ascii="Corbel" w:hAnsi="Corbel"/>
                <w:sz w:val="18"/>
                <w:szCs w:val="18"/>
              </w:rPr>
              <w:t>ed adults</w:t>
            </w:r>
          </w:p>
        </w:tc>
        <w:tc>
          <w:tcPr>
            <w:tcW w:w="1780" w:type="pct"/>
          </w:tcPr>
          <w:p w14:paraId="0138AE5F" w14:textId="124E9BD0" w:rsidR="00903623" w:rsidRPr="005D59E3" w:rsidRDefault="00903623" w:rsidP="00903623">
            <w:pPr>
              <w:rPr>
                <w:rFonts w:ascii="Corbel" w:hAnsi="Corbel"/>
                <w:b/>
                <w:bCs/>
                <w:sz w:val="18"/>
                <w:szCs w:val="18"/>
              </w:rPr>
            </w:pPr>
            <w:r w:rsidRPr="005D59E3">
              <w:rPr>
                <w:rFonts w:ascii="Corbel" w:hAnsi="Corbel"/>
                <w:b/>
                <w:bCs/>
                <w:sz w:val="18"/>
                <w:szCs w:val="18"/>
              </w:rPr>
              <w:t>R</w:t>
            </w:r>
            <w:r w:rsidRPr="00903623">
              <w:rPr>
                <w:rFonts w:ascii="Corbel" w:hAnsi="Corbel"/>
                <w:b/>
                <w:bCs/>
                <w:sz w:val="18"/>
                <w:szCs w:val="18"/>
              </w:rPr>
              <w:t>ash</w:t>
            </w:r>
            <w:r w:rsidRPr="005D59E3">
              <w:rPr>
                <w:rFonts w:ascii="Corbel" w:hAnsi="Corbel"/>
                <w:b/>
                <w:bCs/>
                <w:sz w:val="18"/>
                <w:szCs w:val="18"/>
              </w:rPr>
              <w:t>, fever,</w:t>
            </w:r>
            <w:r w:rsidRPr="00903623">
              <w:rPr>
                <w:rFonts w:ascii="Corbel" w:hAnsi="Corbel"/>
                <w:b/>
                <w:bCs/>
                <w:sz w:val="18"/>
                <w:szCs w:val="18"/>
              </w:rPr>
              <w:t xml:space="preserve"> and</w:t>
            </w:r>
            <w:r w:rsidRPr="005D59E3">
              <w:rPr>
                <w:rFonts w:ascii="Corbel" w:hAnsi="Corbel"/>
                <w:b/>
                <w:bCs/>
                <w:sz w:val="18"/>
                <w:szCs w:val="18"/>
              </w:rPr>
              <w:t xml:space="preserve"> </w:t>
            </w:r>
            <w:r w:rsidRPr="00903623">
              <w:rPr>
                <w:rFonts w:ascii="Corbel" w:hAnsi="Corbel"/>
                <w:b/>
                <w:bCs/>
                <w:sz w:val="18"/>
                <w:szCs w:val="18"/>
              </w:rPr>
              <w:t xml:space="preserve">swollen neck </w:t>
            </w:r>
            <w:r w:rsidRPr="005D59E3">
              <w:rPr>
                <w:rFonts w:ascii="Corbel" w:hAnsi="Corbel"/>
                <w:b/>
                <w:bCs/>
                <w:sz w:val="18"/>
                <w:szCs w:val="18"/>
              </w:rPr>
              <w:t>glands:</w:t>
            </w:r>
          </w:p>
          <w:p w14:paraId="60E90B53" w14:textId="4352C78B" w:rsidR="00903623" w:rsidRDefault="0090050A" w:rsidP="00903623">
            <w:pPr>
              <w:rPr>
                <w:rFonts w:ascii="Corbel" w:hAnsi="Corbel"/>
                <w:sz w:val="18"/>
                <w:szCs w:val="18"/>
              </w:rPr>
            </w:pPr>
            <w:r w:rsidRPr="00702259">
              <w:rPr>
                <w:rFonts w:ascii="Corbel" w:hAnsi="Corbel"/>
                <w:sz w:val="18"/>
                <w:szCs w:val="18"/>
              </w:rPr>
              <w:t xml:space="preserve">macular rash face passing down over body to feet, often with </w:t>
            </w:r>
            <w:r w:rsidRPr="005D59E3">
              <w:rPr>
                <w:rFonts w:ascii="Corbel" w:hAnsi="Corbel"/>
                <w:sz w:val="18"/>
                <w:szCs w:val="18"/>
              </w:rPr>
              <w:t>occipital and post-auricular lymphadenopathy</w:t>
            </w:r>
            <w:r w:rsidRPr="00702259">
              <w:rPr>
                <w:rFonts w:ascii="Corbel" w:hAnsi="Corbel"/>
                <w:sz w:val="18"/>
                <w:szCs w:val="18"/>
              </w:rPr>
              <w:t xml:space="preserve"> </w:t>
            </w:r>
          </w:p>
          <w:p w14:paraId="7EC57624" w14:textId="5995BFB9" w:rsidR="0090050A" w:rsidRPr="00702259" w:rsidRDefault="0090050A" w:rsidP="00903623">
            <w:pPr>
              <w:rPr>
                <w:rFonts w:ascii="Corbel" w:hAnsi="Corbel"/>
                <w:sz w:val="18"/>
                <w:szCs w:val="18"/>
              </w:rPr>
            </w:pPr>
            <w:r w:rsidRPr="00702259">
              <w:rPr>
                <w:rFonts w:ascii="Corbel" w:hAnsi="Corbel"/>
                <w:sz w:val="18"/>
                <w:szCs w:val="18"/>
              </w:rPr>
              <w:t>Forschheimer spots</w:t>
            </w:r>
            <w:r w:rsidR="00903623">
              <w:rPr>
                <w:rFonts w:ascii="Corbel" w:hAnsi="Corbel"/>
                <w:sz w:val="18"/>
                <w:szCs w:val="18"/>
              </w:rPr>
              <w:t xml:space="preserve">: </w:t>
            </w:r>
            <w:r w:rsidRPr="00702259">
              <w:rPr>
                <w:rFonts w:ascii="Corbel" w:hAnsi="Corbel"/>
                <w:sz w:val="18"/>
                <w:szCs w:val="18"/>
              </w:rPr>
              <w:t xml:space="preserve"> </w:t>
            </w:r>
            <w:r w:rsidR="00903623" w:rsidRPr="00903623">
              <w:rPr>
                <w:rFonts w:ascii="Corbel" w:hAnsi="Corbel"/>
                <w:sz w:val="18"/>
                <w:szCs w:val="18"/>
              </w:rPr>
              <w:t xml:space="preserve">pin-point red macules and petechiae </w:t>
            </w:r>
            <w:r w:rsidRPr="00702259">
              <w:rPr>
                <w:rFonts w:ascii="Corbel" w:hAnsi="Corbel"/>
                <w:sz w:val="18"/>
                <w:szCs w:val="18"/>
              </w:rPr>
              <w:t>on soft palate and uvula during rash phase</w:t>
            </w:r>
          </w:p>
        </w:tc>
        <w:tc>
          <w:tcPr>
            <w:tcW w:w="993" w:type="pct"/>
          </w:tcPr>
          <w:p w14:paraId="6F39ADA7" w14:textId="71321129" w:rsidR="0090050A" w:rsidRPr="001D5A18" w:rsidRDefault="0090050A" w:rsidP="004A2B78">
            <w:pPr>
              <w:rPr>
                <w:rFonts w:ascii="Corbel" w:hAnsi="Corbel"/>
                <w:b/>
                <w:bCs/>
                <w:sz w:val="18"/>
                <w:szCs w:val="18"/>
              </w:rPr>
            </w:pPr>
            <w:r w:rsidRPr="001D5A18">
              <w:rPr>
                <w:rFonts w:ascii="Corbel" w:hAnsi="Corbel"/>
                <w:b/>
                <w:bCs/>
                <w:sz w:val="18"/>
                <w:szCs w:val="18"/>
              </w:rPr>
              <w:t>7 days after  onset of rash</w:t>
            </w:r>
          </w:p>
        </w:tc>
      </w:tr>
      <w:tr w:rsidR="00D87EA9" w:rsidRPr="00702259" w14:paraId="0202AF24" w14:textId="77777777" w:rsidTr="00353136">
        <w:tc>
          <w:tcPr>
            <w:tcW w:w="746" w:type="pct"/>
          </w:tcPr>
          <w:p w14:paraId="5D67BB51" w14:textId="77777777" w:rsidR="00D87EA9" w:rsidRDefault="00D87EA9" w:rsidP="0090050A">
            <w:pPr>
              <w:rPr>
                <w:rFonts w:ascii="Corbel" w:hAnsi="Corbel"/>
                <w:b/>
                <w:bCs/>
                <w:sz w:val="18"/>
                <w:szCs w:val="18"/>
              </w:rPr>
            </w:pPr>
            <w:r w:rsidRPr="00D87EA9">
              <w:rPr>
                <w:rFonts w:ascii="Corbel" w:hAnsi="Corbel"/>
                <w:b/>
                <w:bCs/>
                <w:sz w:val="18"/>
                <w:szCs w:val="18"/>
              </w:rPr>
              <w:t>Fourth</w:t>
            </w:r>
            <w:r>
              <w:rPr>
                <w:rFonts w:ascii="Corbel" w:hAnsi="Corbel"/>
                <w:b/>
                <w:bCs/>
                <w:sz w:val="18"/>
                <w:szCs w:val="18"/>
              </w:rPr>
              <w:t xml:space="preserve"> Disease</w:t>
            </w:r>
          </w:p>
          <w:p w14:paraId="31188E45" w14:textId="7A32EBB2" w:rsidR="00D87EA9" w:rsidRPr="00D87EA9" w:rsidRDefault="00D87EA9" w:rsidP="0090050A">
            <w:pPr>
              <w:rPr>
                <w:rFonts w:ascii="Corbel" w:hAnsi="Corbel"/>
                <w:sz w:val="18"/>
                <w:szCs w:val="18"/>
              </w:rPr>
            </w:pPr>
            <w:r w:rsidRPr="00D87EA9">
              <w:rPr>
                <w:rFonts w:ascii="Corbel" w:hAnsi="Corbel"/>
                <w:sz w:val="18"/>
                <w:szCs w:val="18"/>
              </w:rPr>
              <w:t xml:space="preserve">Staphylococcal </w:t>
            </w:r>
            <w:r w:rsidRPr="00D87EA9">
              <w:rPr>
                <w:rFonts w:ascii="Corbel" w:hAnsi="Corbel"/>
                <w:sz w:val="18"/>
                <w:szCs w:val="18"/>
              </w:rPr>
              <w:t xml:space="preserve"> scalded skin syndrome</w:t>
            </w:r>
          </w:p>
        </w:tc>
        <w:tc>
          <w:tcPr>
            <w:tcW w:w="792" w:type="pct"/>
          </w:tcPr>
          <w:p w14:paraId="1616A8DD" w14:textId="4F024238" w:rsidR="00D87EA9" w:rsidRPr="00D87EA9" w:rsidRDefault="00D87EA9" w:rsidP="00D87EA9">
            <w:pPr>
              <w:rPr>
                <w:rFonts w:ascii="Corbel" w:hAnsi="Corbel"/>
                <w:sz w:val="18"/>
                <w:szCs w:val="18"/>
              </w:rPr>
            </w:pPr>
            <w:r w:rsidRPr="00D87EA9">
              <w:rPr>
                <w:rFonts w:ascii="Corbel" w:hAnsi="Corbel"/>
                <w:i/>
                <w:iCs/>
                <w:sz w:val="18"/>
                <w:szCs w:val="18"/>
              </w:rPr>
              <w:t>Staph</w:t>
            </w:r>
            <w:r w:rsidR="00996B96">
              <w:rPr>
                <w:rFonts w:ascii="Corbel" w:hAnsi="Corbel"/>
                <w:i/>
                <w:iCs/>
                <w:sz w:val="18"/>
                <w:szCs w:val="18"/>
              </w:rPr>
              <w:t>.</w:t>
            </w:r>
            <w:r w:rsidRPr="00D87EA9">
              <w:rPr>
                <w:rFonts w:ascii="Corbel" w:hAnsi="Corbel"/>
                <w:i/>
                <w:iCs/>
                <w:sz w:val="18"/>
                <w:szCs w:val="18"/>
              </w:rPr>
              <w:t xml:space="preserve"> aureus </w:t>
            </w:r>
            <w:r w:rsidRPr="00D87EA9">
              <w:rPr>
                <w:rFonts w:ascii="Corbel" w:hAnsi="Corbel"/>
                <w:sz w:val="18"/>
                <w:szCs w:val="18"/>
              </w:rPr>
              <w:t>strains that produce</w:t>
            </w:r>
            <w:r>
              <w:rPr>
                <w:rFonts w:ascii="Corbel" w:hAnsi="Corbel"/>
                <w:sz w:val="18"/>
                <w:szCs w:val="18"/>
              </w:rPr>
              <w:t xml:space="preserve"> </w:t>
            </w:r>
            <w:r w:rsidRPr="00D87EA9">
              <w:rPr>
                <w:rFonts w:ascii="Corbel" w:hAnsi="Corbel"/>
                <w:sz w:val="18"/>
                <w:szCs w:val="18"/>
              </w:rPr>
              <w:t>epidermolytic toxin</w:t>
            </w:r>
          </w:p>
        </w:tc>
        <w:tc>
          <w:tcPr>
            <w:tcW w:w="689" w:type="pct"/>
          </w:tcPr>
          <w:p w14:paraId="7E58D7CF" w14:textId="77777777" w:rsidR="00D87EA9" w:rsidRPr="00702259" w:rsidRDefault="00D87EA9" w:rsidP="00876D66">
            <w:pPr>
              <w:rPr>
                <w:rFonts w:ascii="Corbel" w:hAnsi="Corbel"/>
                <w:b/>
                <w:bCs/>
                <w:sz w:val="18"/>
                <w:szCs w:val="18"/>
              </w:rPr>
            </w:pPr>
          </w:p>
        </w:tc>
        <w:tc>
          <w:tcPr>
            <w:tcW w:w="1780" w:type="pct"/>
          </w:tcPr>
          <w:p w14:paraId="315C22E0" w14:textId="77777777" w:rsidR="00D87EA9" w:rsidRPr="00702259" w:rsidRDefault="00D87EA9" w:rsidP="004A2B78">
            <w:pPr>
              <w:rPr>
                <w:rFonts w:ascii="Corbel" w:hAnsi="Corbel"/>
                <w:b/>
                <w:bCs/>
                <w:sz w:val="18"/>
                <w:szCs w:val="18"/>
              </w:rPr>
            </w:pPr>
          </w:p>
        </w:tc>
        <w:tc>
          <w:tcPr>
            <w:tcW w:w="993" w:type="pct"/>
          </w:tcPr>
          <w:p w14:paraId="36B2BCD3" w14:textId="77777777" w:rsidR="00D87EA9" w:rsidRPr="001D5A18" w:rsidRDefault="00D87EA9" w:rsidP="004A2B78">
            <w:pPr>
              <w:rPr>
                <w:rFonts w:ascii="Corbel" w:hAnsi="Corbel"/>
                <w:b/>
                <w:bCs/>
                <w:sz w:val="18"/>
                <w:szCs w:val="18"/>
              </w:rPr>
            </w:pPr>
          </w:p>
        </w:tc>
      </w:tr>
      <w:tr w:rsidR="0090050A" w:rsidRPr="00702259" w14:paraId="163DFC77" w14:textId="12C7C3A0" w:rsidTr="00353136">
        <w:tc>
          <w:tcPr>
            <w:tcW w:w="746" w:type="pct"/>
          </w:tcPr>
          <w:p w14:paraId="183DC655" w14:textId="47819EEB" w:rsidR="0090050A" w:rsidRPr="00702259" w:rsidRDefault="0090050A" w:rsidP="0090050A">
            <w:pPr>
              <w:rPr>
                <w:rFonts w:ascii="Corbel" w:hAnsi="Corbel"/>
                <w:b/>
                <w:bCs/>
                <w:sz w:val="18"/>
                <w:szCs w:val="18"/>
              </w:rPr>
            </w:pPr>
            <w:r w:rsidRPr="00702259">
              <w:rPr>
                <w:rFonts w:ascii="Corbel" w:hAnsi="Corbel"/>
                <w:b/>
                <w:bCs/>
                <w:sz w:val="18"/>
                <w:szCs w:val="18"/>
              </w:rPr>
              <w:t xml:space="preserve">Fifth disease </w:t>
            </w:r>
            <w:r w:rsidRPr="003F5BF8">
              <w:rPr>
                <w:rFonts w:ascii="Corbel" w:hAnsi="Corbel"/>
                <w:sz w:val="18"/>
                <w:szCs w:val="18"/>
              </w:rPr>
              <w:t xml:space="preserve">Erythema </w:t>
            </w:r>
            <w:r w:rsidR="003F5BF8" w:rsidRPr="003F5BF8">
              <w:rPr>
                <w:rFonts w:ascii="Corbel" w:hAnsi="Corbel"/>
                <w:sz w:val="18"/>
                <w:szCs w:val="18"/>
              </w:rPr>
              <w:t>I</w:t>
            </w:r>
            <w:r w:rsidRPr="003F5BF8">
              <w:rPr>
                <w:rFonts w:ascii="Corbel" w:hAnsi="Corbel"/>
                <w:sz w:val="18"/>
                <w:szCs w:val="18"/>
              </w:rPr>
              <w:t>nfectiosum</w:t>
            </w:r>
          </w:p>
          <w:p w14:paraId="7F86BAE3" w14:textId="14EE6B3F" w:rsidR="0090050A" w:rsidRPr="00702259" w:rsidRDefault="0090050A" w:rsidP="004A2B78">
            <w:pPr>
              <w:rPr>
                <w:rFonts w:ascii="Corbel" w:hAnsi="Corbel"/>
                <w:b/>
                <w:bCs/>
                <w:sz w:val="18"/>
                <w:szCs w:val="18"/>
              </w:rPr>
            </w:pPr>
          </w:p>
          <w:p w14:paraId="18798F5A" w14:textId="77777777" w:rsidR="0090050A" w:rsidRPr="00702259" w:rsidRDefault="0090050A" w:rsidP="00876D66">
            <w:pPr>
              <w:rPr>
                <w:rFonts w:ascii="Corbel" w:hAnsi="Corbel"/>
                <w:b/>
                <w:bCs/>
                <w:sz w:val="18"/>
                <w:szCs w:val="18"/>
              </w:rPr>
            </w:pPr>
          </w:p>
        </w:tc>
        <w:tc>
          <w:tcPr>
            <w:tcW w:w="792" w:type="pct"/>
          </w:tcPr>
          <w:p w14:paraId="5B816DA4" w14:textId="77777777" w:rsidR="0090050A" w:rsidRPr="00524D3A" w:rsidRDefault="0090050A" w:rsidP="004A2B78">
            <w:pPr>
              <w:rPr>
                <w:rFonts w:ascii="Corbel" w:hAnsi="Corbel"/>
                <w:i/>
                <w:iCs/>
                <w:sz w:val="18"/>
                <w:szCs w:val="18"/>
              </w:rPr>
            </w:pPr>
            <w:r w:rsidRPr="00524D3A">
              <w:rPr>
                <w:rFonts w:ascii="Corbel" w:hAnsi="Corbel"/>
                <w:i/>
                <w:iCs/>
                <w:sz w:val="18"/>
                <w:szCs w:val="18"/>
              </w:rPr>
              <w:t>Parvovirus B19</w:t>
            </w:r>
          </w:p>
          <w:p w14:paraId="00CEBD3A" w14:textId="77777777" w:rsidR="0090050A" w:rsidRPr="00702259" w:rsidRDefault="0090050A" w:rsidP="004A2B78">
            <w:pPr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689" w:type="pct"/>
          </w:tcPr>
          <w:p w14:paraId="3610423F" w14:textId="2F0D4581" w:rsidR="0090050A" w:rsidRPr="00702259" w:rsidRDefault="0090050A" w:rsidP="00876D66">
            <w:pPr>
              <w:rPr>
                <w:rFonts w:ascii="Corbel" w:hAnsi="Corbel"/>
                <w:b/>
                <w:bCs/>
                <w:sz w:val="18"/>
                <w:szCs w:val="18"/>
              </w:rPr>
            </w:pPr>
            <w:r w:rsidRPr="00702259">
              <w:rPr>
                <w:rFonts w:ascii="Corbel" w:hAnsi="Corbel"/>
                <w:b/>
                <w:bCs/>
                <w:sz w:val="18"/>
                <w:szCs w:val="18"/>
              </w:rPr>
              <w:t>6 mth - 3 yrs</w:t>
            </w:r>
          </w:p>
          <w:p w14:paraId="5F8FD881" w14:textId="77777777" w:rsidR="0090050A" w:rsidRPr="00702259" w:rsidRDefault="0090050A" w:rsidP="004A2B78">
            <w:pPr>
              <w:rPr>
                <w:rFonts w:ascii="Corbel" w:hAnsi="Corbel"/>
                <w:b/>
                <w:bCs/>
                <w:sz w:val="18"/>
                <w:szCs w:val="18"/>
              </w:rPr>
            </w:pPr>
          </w:p>
        </w:tc>
        <w:tc>
          <w:tcPr>
            <w:tcW w:w="1780" w:type="pct"/>
          </w:tcPr>
          <w:p w14:paraId="04F4E977" w14:textId="171EB5D9" w:rsidR="0090050A" w:rsidRPr="00702259" w:rsidRDefault="0090050A" w:rsidP="004A2B78">
            <w:pPr>
              <w:rPr>
                <w:rFonts w:ascii="Corbel" w:hAnsi="Corbel"/>
                <w:b/>
                <w:bCs/>
                <w:sz w:val="18"/>
                <w:szCs w:val="18"/>
              </w:rPr>
            </w:pPr>
            <w:r w:rsidRPr="00702259">
              <w:rPr>
                <w:rFonts w:ascii="Corbel" w:hAnsi="Corbel"/>
                <w:b/>
                <w:bCs/>
                <w:sz w:val="18"/>
                <w:szCs w:val="18"/>
              </w:rPr>
              <w:t xml:space="preserve">confluent, erythematous, oedematous rash with patches or plaques on cheeks, </w:t>
            </w:r>
            <w:r w:rsidRPr="00702259">
              <w:rPr>
                <w:rFonts w:ascii="Corbel" w:hAnsi="Corbel"/>
                <w:sz w:val="18"/>
                <w:szCs w:val="18"/>
              </w:rPr>
              <w:t>sparing nasal bridge and periorbital area</w:t>
            </w:r>
            <w:r w:rsidRPr="00702259">
              <w:rPr>
                <w:rFonts w:ascii="Corbel" w:hAnsi="Corbel"/>
                <w:b/>
                <w:bCs/>
                <w:sz w:val="18"/>
                <w:szCs w:val="18"/>
              </w:rPr>
              <w:t xml:space="preserve"> </w:t>
            </w:r>
            <w:r w:rsidRPr="00702259">
              <w:rPr>
                <w:rFonts w:ascii="Corbel" w:hAnsi="Corbel"/>
                <w:sz w:val="18"/>
                <w:szCs w:val="18"/>
              </w:rPr>
              <w:t>(</w:t>
            </w:r>
            <w:r w:rsidRPr="00702259">
              <w:rPr>
                <w:rFonts w:ascii="Corbel" w:hAnsi="Corbel"/>
                <w:b/>
                <w:bCs/>
                <w:sz w:val="18"/>
                <w:szCs w:val="18"/>
              </w:rPr>
              <w:t xml:space="preserve">slapped cheek </w:t>
            </w:r>
            <w:r w:rsidRPr="00702259">
              <w:rPr>
                <w:rFonts w:ascii="Corbel" w:hAnsi="Corbel"/>
                <w:sz w:val="18"/>
                <w:szCs w:val="18"/>
              </w:rPr>
              <w:t>appearance)</w:t>
            </w:r>
            <w:r w:rsidRPr="00702259">
              <w:rPr>
                <w:rFonts w:ascii="Corbel" w:hAnsi="Corbel"/>
                <w:b/>
                <w:bCs/>
                <w:sz w:val="18"/>
                <w:szCs w:val="18"/>
              </w:rPr>
              <w:t xml:space="preserve"> </w:t>
            </w:r>
            <w:r w:rsidRPr="00702259">
              <w:rPr>
                <w:rFonts w:ascii="Corbel" w:hAnsi="Corbel"/>
                <w:sz w:val="18"/>
                <w:szCs w:val="18"/>
              </w:rPr>
              <w:t>and</w:t>
            </w:r>
            <w:r w:rsidRPr="00702259">
              <w:rPr>
                <w:rFonts w:ascii="Corbel" w:hAnsi="Corbel"/>
                <w:b/>
                <w:bCs/>
                <w:sz w:val="18"/>
                <w:szCs w:val="18"/>
              </w:rPr>
              <w:t xml:space="preserve"> lasts up to 4 days; </w:t>
            </w:r>
            <w:r w:rsidRPr="00996B96">
              <w:rPr>
                <w:rFonts w:ascii="Corbel" w:hAnsi="Corbel"/>
                <w:sz w:val="18"/>
                <w:szCs w:val="18"/>
              </w:rPr>
              <w:t xml:space="preserve">followed by maculopapular rash of variable intensity, to trunk and limbs </w:t>
            </w:r>
            <w:r w:rsidRPr="00702259">
              <w:rPr>
                <w:rFonts w:ascii="Corbel" w:hAnsi="Corbel"/>
                <w:sz w:val="18"/>
                <w:szCs w:val="18"/>
              </w:rPr>
              <w:t>This rash can vary in intensity and duration</w:t>
            </w:r>
            <w:r w:rsidR="008168FC" w:rsidRPr="00702259">
              <w:rPr>
                <w:rFonts w:ascii="Corbel" w:hAnsi="Corbel"/>
                <w:sz w:val="18"/>
                <w:szCs w:val="18"/>
              </w:rPr>
              <w:t xml:space="preserve"> that,</w:t>
            </w:r>
            <w:r w:rsidRPr="00702259">
              <w:rPr>
                <w:rFonts w:ascii="Corbel" w:hAnsi="Corbel"/>
                <w:b/>
                <w:bCs/>
                <w:sz w:val="18"/>
                <w:szCs w:val="18"/>
              </w:rPr>
              <w:t xml:space="preserve"> </w:t>
            </w:r>
            <w:r w:rsidR="008168FC" w:rsidRPr="00702259">
              <w:rPr>
                <w:rFonts w:ascii="Corbel" w:hAnsi="Corbel"/>
                <w:b/>
                <w:bCs/>
                <w:sz w:val="18"/>
                <w:szCs w:val="18"/>
              </w:rPr>
              <w:t>a</w:t>
            </w:r>
            <w:r w:rsidRPr="00702259">
              <w:rPr>
                <w:rFonts w:ascii="Corbel" w:hAnsi="Corbel"/>
                <w:sz w:val="18"/>
                <w:szCs w:val="18"/>
              </w:rPr>
              <w:t xml:space="preserve">s </w:t>
            </w:r>
            <w:r w:rsidR="008168FC" w:rsidRPr="00702259">
              <w:rPr>
                <w:rFonts w:ascii="Corbel" w:hAnsi="Corbel"/>
                <w:sz w:val="18"/>
                <w:szCs w:val="18"/>
              </w:rPr>
              <w:t>it</w:t>
            </w:r>
            <w:r w:rsidRPr="00702259">
              <w:rPr>
                <w:rFonts w:ascii="Corbel" w:hAnsi="Corbel"/>
                <w:sz w:val="18"/>
                <w:szCs w:val="18"/>
              </w:rPr>
              <w:t xml:space="preserve"> begins to fade</w:t>
            </w:r>
            <w:r w:rsidR="008168FC" w:rsidRPr="00702259">
              <w:rPr>
                <w:rFonts w:ascii="Corbel" w:hAnsi="Corbel"/>
                <w:sz w:val="18"/>
                <w:szCs w:val="18"/>
              </w:rPr>
              <w:t>,</w:t>
            </w:r>
            <w:r w:rsidRPr="00702259">
              <w:rPr>
                <w:rFonts w:ascii="Corbel" w:hAnsi="Corbel"/>
                <w:sz w:val="18"/>
                <w:szCs w:val="18"/>
              </w:rPr>
              <w:t xml:space="preserve"> can take on a </w:t>
            </w:r>
            <w:r w:rsidRPr="00702259">
              <w:rPr>
                <w:rFonts w:ascii="Corbel" w:hAnsi="Corbel"/>
                <w:sz w:val="18"/>
                <w:szCs w:val="18"/>
                <w:u w:val="single"/>
              </w:rPr>
              <w:t>lacy appearance</w:t>
            </w:r>
          </w:p>
        </w:tc>
        <w:tc>
          <w:tcPr>
            <w:tcW w:w="993" w:type="pct"/>
          </w:tcPr>
          <w:p w14:paraId="306A10C5" w14:textId="1F93C94E" w:rsidR="001D5A18" w:rsidRPr="001D5A18" w:rsidRDefault="001D5A18" w:rsidP="004A2B78">
            <w:pPr>
              <w:rPr>
                <w:rFonts w:ascii="Corbel" w:hAnsi="Corbel"/>
                <w:b/>
                <w:bCs/>
                <w:sz w:val="18"/>
                <w:szCs w:val="18"/>
              </w:rPr>
            </w:pPr>
            <w:r w:rsidRPr="001D5A18">
              <w:rPr>
                <w:rFonts w:ascii="Corbel" w:hAnsi="Corbel"/>
                <w:b/>
                <w:bCs/>
                <w:sz w:val="18"/>
                <w:szCs w:val="18"/>
              </w:rPr>
              <w:t>O</w:t>
            </w:r>
            <w:r w:rsidR="0090050A" w:rsidRPr="001D5A18">
              <w:rPr>
                <w:rFonts w:ascii="Corbel" w:hAnsi="Corbel"/>
                <w:b/>
                <w:bCs/>
                <w:sz w:val="18"/>
                <w:szCs w:val="18"/>
              </w:rPr>
              <w:t>nce</w:t>
            </w:r>
            <w:r w:rsidRPr="001D5A18">
              <w:rPr>
                <w:rFonts w:ascii="Corbel" w:hAnsi="Corbel"/>
                <w:b/>
                <w:bCs/>
                <w:sz w:val="18"/>
                <w:szCs w:val="18"/>
              </w:rPr>
              <w:t xml:space="preserve"> </w:t>
            </w:r>
            <w:r w:rsidR="0090050A" w:rsidRPr="001D5A18">
              <w:rPr>
                <w:rFonts w:ascii="Corbel" w:hAnsi="Corbel"/>
                <w:b/>
                <w:bCs/>
                <w:sz w:val="18"/>
                <w:szCs w:val="18"/>
              </w:rPr>
              <w:t xml:space="preserve">symptoms appear </w:t>
            </w:r>
          </w:p>
          <w:p w14:paraId="14A89098" w14:textId="1E9D07EF" w:rsidR="0090050A" w:rsidRPr="00702259" w:rsidRDefault="001D5A18" w:rsidP="004A2B78">
            <w:pPr>
              <w:rPr>
                <w:rFonts w:ascii="Corbel" w:hAnsi="Corbel"/>
                <w:sz w:val="18"/>
                <w:szCs w:val="18"/>
              </w:rPr>
            </w:pPr>
            <w:r>
              <w:rPr>
                <w:rFonts w:ascii="Corbel" w:hAnsi="Corbel"/>
                <w:sz w:val="18"/>
                <w:szCs w:val="18"/>
              </w:rPr>
              <w:t xml:space="preserve">- </w:t>
            </w:r>
            <w:r w:rsidRPr="001D5A18">
              <w:rPr>
                <w:rFonts w:ascii="Corbel" w:hAnsi="Corbel"/>
                <w:sz w:val="18"/>
                <w:szCs w:val="18"/>
              </w:rPr>
              <w:t>C</w:t>
            </w:r>
            <w:r w:rsidR="0090050A" w:rsidRPr="001D5A18">
              <w:rPr>
                <w:rFonts w:ascii="Corbel" w:hAnsi="Corbel"/>
                <w:sz w:val="18"/>
                <w:szCs w:val="18"/>
              </w:rPr>
              <w:t>are with pregnant</w:t>
            </w:r>
            <w:r>
              <w:rPr>
                <w:rFonts w:ascii="Corbel" w:hAnsi="Corbel"/>
                <w:sz w:val="18"/>
                <w:szCs w:val="18"/>
              </w:rPr>
              <w:t xml:space="preserve">: </w:t>
            </w:r>
            <w:r w:rsidR="0090050A" w:rsidRPr="00702259">
              <w:rPr>
                <w:rFonts w:ascii="Corbel" w:hAnsi="Corbel"/>
                <w:sz w:val="18"/>
                <w:szCs w:val="18"/>
              </w:rPr>
              <w:t>though prenatal and perinatal infections are uncommon due to presence of maternal antibodies</w:t>
            </w:r>
          </w:p>
        </w:tc>
      </w:tr>
    </w:tbl>
    <w:p w14:paraId="5F0F1097" w14:textId="1CDBD305" w:rsidR="004A2B78" w:rsidRPr="00702259" w:rsidRDefault="004A2B78" w:rsidP="00263DFA">
      <w:pPr>
        <w:rPr>
          <w:rFonts w:ascii="Book Antiqua" w:hAnsi="Book Antiqua"/>
        </w:rPr>
      </w:pPr>
      <w:r w:rsidRPr="00702259">
        <w:rPr>
          <w:rFonts w:ascii="Book Antiqua" w:hAnsi="Book Antiqua"/>
        </w:rPr>
        <w:lastRenderedPageBreak/>
        <w:t>Children commonly present to the ED with fe</w:t>
      </w:r>
      <w:r w:rsidR="00F71645">
        <w:rPr>
          <w:rFonts w:ascii="Book Antiqua" w:hAnsi="Book Antiqua"/>
        </w:rPr>
        <w:t>ver</w:t>
      </w:r>
      <w:r w:rsidRPr="00702259">
        <w:rPr>
          <w:rFonts w:ascii="Book Antiqua" w:hAnsi="Book Antiqua"/>
        </w:rPr>
        <w:t xml:space="preserve"> and rash.</w:t>
      </w:r>
      <w:r w:rsidR="0008326F" w:rsidRPr="00702259">
        <w:rPr>
          <w:rFonts w:ascii="Book Antiqua" w:hAnsi="Book Antiqua"/>
        </w:rPr>
        <w:t xml:space="preserve"> </w:t>
      </w:r>
      <w:r w:rsidRPr="00702259">
        <w:rPr>
          <w:rFonts w:ascii="Book Antiqua" w:hAnsi="Book Antiqua"/>
        </w:rPr>
        <w:t>Approximately 70% of such cases are attributable to viruses, such as coxsackie, echovirus</w:t>
      </w:r>
      <w:r w:rsidR="00684032" w:rsidRPr="00702259">
        <w:rPr>
          <w:rFonts w:ascii="Book Antiqua" w:hAnsi="Book Antiqua"/>
        </w:rPr>
        <w:t>,</w:t>
      </w:r>
      <w:r w:rsidRPr="00702259">
        <w:rPr>
          <w:rFonts w:ascii="Book Antiqua" w:hAnsi="Book Antiqua"/>
        </w:rPr>
        <w:t xml:space="preserve"> or the enteroviruses. The rest result from streptococcal and staphylococcal </w:t>
      </w:r>
      <w:r w:rsidR="00F71645">
        <w:rPr>
          <w:rFonts w:ascii="Book Antiqua" w:hAnsi="Book Antiqua"/>
        </w:rPr>
        <w:t xml:space="preserve">bacterial </w:t>
      </w:r>
      <w:r w:rsidRPr="00702259">
        <w:rPr>
          <w:rFonts w:ascii="Book Antiqua" w:hAnsi="Book Antiqua"/>
        </w:rPr>
        <w:t>infections, mycoplasma</w:t>
      </w:r>
      <w:r w:rsidR="00F71645">
        <w:rPr>
          <w:rFonts w:ascii="Book Antiqua" w:hAnsi="Book Antiqua"/>
        </w:rPr>
        <w:t xml:space="preserve"> or</w:t>
      </w:r>
      <w:r w:rsidRPr="00702259">
        <w:rPr>
          <w:rFonts w:ascii="Book Antiqua" w:hAnsi="Book Antiqua"/>
        </w:rPr>
        <w:t xml:space="preserve"> rickettsial </w:t>
      </w:r>
      <w:r w:rsidR="00F71645">
        <w:rPr>
          <w:rFonts w:ascii="Book Antiqua" w:hAnsi="Book Antiqua"/>
        </w:rPr>
        <w:t>infection</w:t>
      </w:r>
      <w:r w:rsidRPr="00702259">
        <w:rPr>
          <w:rFonts w:ascii="Book Antiqua" w:hAnsi="Book Antiqua"/>
        </w:rPr>
        <w:t>, drug-related causes</w:t>
      </w:r>
      <w:r w:rsidR="003E2613">
        <w:rPr>
          <w:rFonts w:ascii="Book Antiqua" w:hAnsi="Book Antiqua"/>
        </w:rPr>
        <w:t>,</w:t>
      </w:r>
      <w:r w:rsidRPr="00702259">
        <w:rPr>
          <w:rFonts w:ascii="Book Antiqua" w:hAnsi="Book Antiqua"/>
        </w:rPr>
        <w:t xml:space="preserve"> or Kawasaki disease.</w:t>
      </w:r>
      <w:r w:rsidR="001D541E" w:rsidRPr="00702259">
        <w:rPr>
          <w:rStyle w:val="FootnoteReference"/>
          <w:rFonts w:ascii="Book Antiqua" w:hAnsi="Book Antiqua"/>
        </w:rPr>
        <w:footnoteReference w:id="3"/>
      </w:r>
    </w:p>
    <w:p w14:paraId="0DA2269D" w14:textId="6C3553C5" w:rsidR="0041561E" w:rsidRPr="00702259" w:rsidRDefault="00AE3721" w:rsidP="0041561E">
      <w:pPr>
        <w:rPr>
          <w:rFonts w:ascii="Book Antiqua" w:hAnsi="Book Antiqua"/>
        </w:rPr>
      </w:pPr>
      <w:r w:rsidRPr="00702259">
        <w:rPr>
          <w:rFonts w:ascii="Book Antiqua" w:hAnsi="Book Antiqua"/>
        </w:rPr>
        <w:t xml:space="preserve">In other cases, presenting features may not be specific enough to enable accurate clinical diagnosis. </w:t>
      </w:r>
      <w:r w:rsidR="0041561E" w:rsidRPr="00702259">
        <w:rPr>
          <w:rFonts w:ascii="Book Antiqua" w:hAnsi="Book Antiqua"/>
        </w:rPr>
        <w:t xml:space="preserve">Fourth </w:t>
      </w:r>
      <w:r w:rsidR="00684032" w:rsidRPr="00702259">
        <w:rPr>
          <w:rFonts w:ascii="Book Antiqua" w:hAnsi="Book Antiqua"/>
        </w:rPr>
        <w:t xml:space="preserve">(Dukes) </w:t>
      </w:r>
      <w:r w:rsidR="0041561E" w:rsidRPr="00702259">
        <w:rPr>
          <w:rFonts w:ascii="Book Antiqua" w:hAnsi="Book Antiqua"/>
        </w:rPr>
        <w:t>Disease</w:t>
      </w:r>
      <w:r w:rsidR="00263DFA">
        <w:rPr>
          <w:rFonts w:ascii="Book Antiqua" w:hAnsi="Book Antiqua"/>
        </w:rPr>
        <w:t xml:space="preserve"> is</w:t>
      </w:r>
      <w:r w:rsidR="0041561E" w:rsidRPr="00702259">
        <w:rPr>
          <w:rFonts w:ascii="Book Antiqua" w:hAnsi="Book Antiqua"/>
        </w:rPr>
        <w:t xml:space="preserve"> considered a variant of scarlet fever—</w:t>
      </w:r>
      <w:r w:rsidR="00263DFA">
        <w:rPr>
          <w:rFonts w:ascii="Book Antiqua" w:hAnsi="Book Antiqua"/>
        </w:rPr>
        <w:t>though</w:t>
      </w:r>
      <w:r w:rsidR="0041561E" w:rsidRPr="00702259">
        <w:rPr>
          <w:rFonts w:ascii="Book Antiqua" w:hAnsi="Book Antiqua"/>
        </w:rPr>
        <w:t xml:space="preserve"> others </w:t>
      </w:r>
      <w:r w:rsidR="00263DFA">
        <w:rPr>
          <w:rFonts w:ascii="Book Antiqua" w:hAnsi="Book Antiqua"/>
        </w:rPr>
        <w:t xml:space="preserve">feel it referred to what is now </w:t>
      </w:r>
      <w:r w:rsidR="0041561E" w:rsidRPr="00702259">
        <w:rPr>
          <w:rFonts w:ascii="Book Antiqua" w:hAnsi="Book Antiqua"/>
        </w:rPr>
        <w:t>Staphylococcal scalded skin syndrome. Chickenpox and Smallpox were two other classic childhood exanthems recognised as distinct in the 18</w:t>
      </w:r>
      <w:r w:rsidR="0041561E" w:rsidRPr="00FF070D">
        <w:rPr>
          <w:rFonts w:ascii="Book Antiqua" w:hAnsi="Book Antiqua"/>
          <w:vertAlign w:val="superscript"/>
        </w:rPr>
        <w:t>th</w:t>
      </w:r>
      <w:r w:rsidR="00FF070D">
        <w:rPr>
          <w:rFonts w:ascii="Book Antiqua" w:hAnsi="Book Antiqua"/>
        </w:rPr>
        <w:t xml:space="preserve"> </w:t>
      </w:r>
      <w:r w:rsidR="0041561E" w:rsidRPr="00702259">
        <w:rPr>
          <w:rFonts w:ascii="Book Antiqua" w:hAnsi="Book Antiqua"/>
        </w:rPr>
        <w:t>century. Measles, Scarlet fever, and Rubella are notifiable diseases</w:t>
      </w:r>
      <w:r w:rsidR="00FF070D">
        <w:rPr>
          <w:rFonts w:ascii="Book Antiqua" w:hAnsi="Book Antiqua"/>
        </w:rPr>
        <w:t xml:space="preserve"> in most jurisdictions</w:t>
      </w:r>
      <w:r w:rsidR="0041561E" w:rsidRPr="00702259">
        <w:rPr>
          <w:rFonts w:ascii="Book Antiqua" w:hAnsi="Book Antiqua"/>
        </w:rPr>
        <w:t>.</w:t>
      </w:r>
      <w:r w:rsidR="0041561E" w:rsidRPr="00702259">
        <w:rPr>
          <w:rFonts w:ascii="Book Antiqua" w:hAnsi="Book Antiqua"/>
          <w:vertAlign w:val="superscript"/>
        </w:rPr>
        <w:footnoteReference w:id="4"/>
      </w:r>
    </w:p>
    <w:p w14:paraId="0420C34A" w14:textId="2A63472E" w:rsidR="0041561E" w:rsidRDefault="00E941C6" w:rsidP="00E941C6">
      <w:pPr>
        <w:rPr>
          <w:rFonts w:ascii="Book Antiqua" w:hAnsi="Book Antiqua"/>
        </w:rPr>
      </w:pPr>
      <w:r w:rsidRPr="00AD6716">
        <w:rPr>
          <w:rFonts w:ascii="Book Antiqua" w:hAnsi="Book Antiqua"/>
          <w:b/>
          <w:bCs/>
        </w:rPr>
        <w:t>Mumps:</w:t>
      </w:r>
      <w:r>
        <w:rPr>
          <w:rFonts w:ascii="Book Antiqua" w:hAnsi="Book Antiqua"/>
        </w:rPr>
        <w:t xml:space="preserve"> P</w:t>
      </w:r>
      <w:r w:rsidRPr="00E941C6">
        <w:rPr>
          <w:rFonts w:ascii="Book Antiqua" w:hAnsi="Book Antiqua"/>
        </w:rPr>
        <w:t>ain in jaw then swelling in front of ear</w:t>
      </w:r>
      <w:r w:rsidR="00AD6716">
        <w:rPr>
          <w:rFonts w:ascii="Book Antiqua" w:hAnsi="Book Antiqua"/>
        </w:rPr>
        <w:t xml:space="preserve"> (2-3 week incubation), then fever. Infectious from 1 week prior to symptoms and for 9 days thereafter. Household child contacts can go to school.</w:t>
      </w:r>
    </w:p>
    <w:p w14:paraId="36A533A8" w14:textId="72D47891" w:rsidR="00AD6716" w:rsidRDefault="00AD6716" w:rsidP="00AD6716">
      <w:pPr>
        <w:rPr>
          <w:rFonts w:ascii="Book Antiqua" w:hAnsi="Book Antiqua"/>
        </w:rPr>
      </w:pPr>
      <w:r w:rsidRPr="00AD6716">
        <w:rPr>
          <w:rFonts w:ascii="Book Antiqua" w:hAnsi="Book Antiqua"/>
          <w:b/>
          <w:bCs/>
        </w:rPr>
        <w:t>Chicken pox</w:t>
      </w:r>
      <w:r>
        <w:rPr>
          <w:rFonts w:ascii="Book Antiqua" w:hAnsi="Book Antiqua"/>
          <w:b/>
          <w:bCs/>
        </w:rPr>
        <w:t xml:space="preserve">: </w:t>
      </w:r>
      <w:r w:rsidRPr="00AD6716">
        <w:rPr>
          <w:rFonts w:ascii="Book Antiqua" w:hAnsi="Book Antiqua"/>
          <w:b/>
          <w:bCs/>
        </w:rPr>
        <w:t xml:space="preserve">Fever and </w:t>
      </w:r>
      <w:r>
        <w:rPr>
          <w:rFonts w:ascii="Book Antiqua" w:hAnsi="Book Antiqua"/>
          <w:b/>
          <w:bCs/>
        </w:rPr>
        <w:t>pox (14</w:t>
      </w:r>
      <w:r>
        <w:rPr>
          <w:rFonts w:ascii="Book Antiqua" w:hAnsi="Book Antiqua"/>
        </w:rPr>
        <w:t xml:space="preserve">-day incubation) quickly becoming blistering. </w:t>
      </w:r>
      <w:r w:rsidRPr="00AD6716">
        <w:rPr>
          <w:rFonts w:ascii="Book Antiqua" w:hAnsi="Book Antiqua"/>
        </w:rPr>
        <w:t>Household child contacts can go to school.</w:t>
      </w:r>
      <w:r>
        <w:rPr>
          <w:rFonts w:ascii="Book Antiqua" w:hAnsi="Book Antiqua"/>
        </w:rPr>
        <w:t xml:space="preserve"> </w:t>
      </w:r>
      <w:r w:rsidRPr="00AD6716">
        <w:rPr>
          <w:rFonts w:ascii="Book Antiqua" w:hAnsi="Book Antiqua"/>
        </w:rPr>
        <w:t xml:space="preserve">From up to 5 days before first </w:t>
      </w:r>
      <w:r>
        <w:rPr>
          <w:rFonts w:ascii="Book Antiqua" w:hAnsi="Book Antiqua"/>
        </w:rPr>
        <w:t>crop of</w:t>
      </w:r>
      <w:r w:rsidRPr="00AD6716">
        <w:rPr>
          <w:rFonts w:ascii="Book Antiqua" w:hAnsi="Book Antiqua"/>
        </w:rPr>
        <w:t xml:space="preserve"> blisters until blisters</w:t>
      </w:r>
      <w:r>
        <w:rPr>
          <w:rFonts w:ascii="Book Antiqua" w:hAnsi="Book Antiqua"/>
        </w:rPr>
        <w:t xml:space="preserve"> </w:t>
      </w:r>
      <w:r w:rsidRPr="00AD6716">
        <w:rPr>
          <w:rFonts w:ascii="Book Antiqua" w:hAnsi="Book Antiqua"/>
        </w:rPr>
        <w:t>crusted</w:t>
      </w:r>
      <w:r>
        <w:rPr>
          <w:rFonts w:ascii="Book Antiqua" w:hAnsi="Book Antiqua"/>
        </w:rPr>
        <w:t xml:space="preserve">, </w:t>
      </w:r>
      <w:r w:rsidRPr="00AD6716">
        <w:rPr>
          <w:rFonts w:ascii="Book Antiqua" w:hAnsi="Book Antiqua"/>
        </w:rPr>
        <w:t>usually</w:t>
      </w:r>
      <w:r>
        <w:rPr>
          <w:rFonts w:ascii="Book Antiqua" w:hAnsi="Book Antiqua"/>
        </w:rPr>
        <w:t xml:space="preserve"> about </w:t>
      </w:r>
      <w:r w:rsidRPr="00AD6716">
        <w:rPr>
          <w:rFonts w:ascii="Book Antiqua" w:hAnsi="Book Antiqua"/>
        </w:rPr>
        <w:t>5 days after</w:t>
      </w:r>
      <w:r>
        <w:rPr>
          <w:rFonts w:ascii="Book Antiqua" w:hAnsi="Book Antiqua"/>
        </w:rPr>
        <w:t xml:space="preserve"> </w:t>
      </w:r>
      <w:r w:rsidRPr="00AD6716">
        <w:rPr>
          <w:rFonts w:ascii="Book Antiqua" w:hAnsi="Book Antiqua"/>
        </w:rPr>
        <w:t>last blisters appear</w:t>
      </w:r>
      <w:r>
        <w:rPr>
          <w:rFonts w:ascii="Book Antiqua" w:hAnsi="Book Antiqua"/>
        </w:rPr>
        <w:t>.</w:t>
      </w:r>
    </w:p>
    <w:p w14:paraId="5C223B59" w14:textId="30CCC1E3" w:rsidR="00D87EA9" w:rsidRPr="00D87EA9" w:rsidRDefault="00D87EA9" w:rsidP="00D87EA9">
      <w:pPr>
        <w:rPr>
          <w:rFonts w:ascii="Book Antiqua" w:hAnsi="Book Antiqua"/>
          <w:b/>
          <w:bCs/>
        </w:rPr>
      </w:pPr>
      <w:r w:rsidRPr="00D87EA9">
        <w:rPr>
          <w:rFonts w:ascii="Book Antiqua" w:hAnsi="Book Antiqua"/>
          <w:b/>
          <w:bCs/>
        </w:rPr>
        <w:t>Hand foot and mouth disease</w:t>
      </w:r>
      <w:r>
        <w:rPr>
          <w:rFonts w:ascii="Book Antiqua" w:hAnsi="Book Antiqua"/>
          <w:b/>
          <w:bCs/>
        </w:rPr>
        <w:t xml:space="preserve">: </w:t>
      </w:r>
      <w:r w:rsidR="00C7278A">
        <w:rPr>
          <w:rFonts w:ascii="Book Antiqua" w:hAnsi="Book Antiqua"/>
        </w:rPr>
        <w:t>infection from</w:t>
      </w:r>
      <w:r w:rsidRPr="00D87EA9">
        <w:rPr>
          <w:rFonts w:ascii="Book Antiqua" w:hAnsi="Book Antiqua"/>
        </w:rPr>
        <w:t xml:space="preserve"> several coxsackie</w:t>
      </w:r>
      <w:r w:rsidRPr="00D87EA9">
        <w:rPr>
          <w:rFonts w:ascii="Book Antiqua" w:hAnsi="Book Antiqua"/>
        </w:rPr>
        <w:t xml:space="preserve"> </w:t>
      </w:r>
      <w:r w:rsidRPr="00D87EA9">
        <w:rPr>
          <w:rFonts w:ascii="Book Antiqua" w:hAnsi="Book Antiqua"/>
        </w:rPr>
        <w:t>enterovirus, especially A16</w:t>
      </w:r>
      <w:r w:rsidR="001A4C08">
        <w:rPr>
          <w:rFonts w:ascii="Book Antiqua" w:hAnsi="Book Antiqua"/>
        </w:rPr>
        <w:t>,</w:t>
      </w:r>
      <w:r w:rsidRPr="00D87EA9">
        <w:rPr>
          <w:rFonts w:ascii="Book Antiqua" w:hAnsi="Book Antiqua"/>
        </w:rPr>
        <w:t xml:space="preserve"> </w:t>
      </w:r>
      <w:r w:rsidR="001A4C08">
        <w:rPr>
          <w:rFonts w:ascii="Book Antiqua" w:hAnsi="Book Antiqua"/>
        </w:rPr>
        <w:t>present with</w:t>
      </w:r>
      <w:r w:rsidRPr="00D87EA9">
        <w:rPr>
          <w:rFonts w:ascii="Book Antiqua" w:hAnsi="Book Antiqua"/>
        </w:rPr>
        <w:t xml:space="preserve"> lesions limited to the hands and</w:t>
      </w:r>
      <w:r w:rsidRPr="00D87EA9">
        <w:rPr>
          <w:rFonts w:ascii="Book Antiqua" w:hAnsi="Book Antiqua"/>
        </w:rPr>
        <w:t xml:space="preserve"> </w:t>
      </w:r>
      <w:r w:rsidRPr="00D87EA9">
        <w:rPr>
          <w:rFonts w:ascii="Book Antiqua" w:hAnsi="Book Antiqua"/>
        </w:rPr>
        <w:t xml:space="preserve">feet, usually palms and soles, </w:t>
      </w:r>
      <w:r w:rsidR="001A4C08">
        <w:rPr>
          <w:rFonts w:ascii="Book Antiqua" w:hAnsi="Book Antiqua"/>
        </w:rPr>
        <w:t>and</w:t>
      </w:r>
      <w:r w:rsidRPr="00D87EA9">
        <w:rPr>
          <w:rFonts w:ascii="Book Antiqua" w:hAnsi="Book Antiqua"/>
        </w:rPr>
        <w:t xml:space="preserve"> oral</w:t>
      </w:r>
      <w:r w:rsidRPr="00D87EA9">
        <w:rPr>
          <w:rFonts w:ascii="Book Antiqua" w:hAnsi="Book Antiqua"/>
        </w:rPr>
        <w:t xml:space="preserve"> </w:t>
      </w:r>
      <w:r w:rsidRPr="00D87EA9">
        <w:rPr>
          <w:rFonts w:ascii="Book Antiqua" w:hAnsi="Book Antiqua"/>
        </w:rPr>
        <w:t>mucosa, especially tongue.</w:t>
      </w:r>
      <w:r w:rsidRPr="00D87EA9">
        <w:rPr>
          <w:rFonts w:ascii="Book Antiqua" w:hAnsi="Book Antiqua"/>
        </w:rPr>
        <w:t xml:space="preserve"> </w:t>
      </w:r>
      <w:r w:rsidRPr="00D87EA9">
        <w:rPr>
          <w:rFonts w:ascii="Book Antiqua" w:hAnsi="Book Antiqua"/>
        </w:rPr>
        <w:t>On the palms and soles the lesions are oval</w:t>
      </w:r>
      <w:r w:rsidRPr="00D87EA9">
        <w:rPr>
          <w:rFonts w:ascii="Book Antiqua" w:hAnsi="Book Antiqua"/>
        </w:rPr>
        <w:t xml:space="preserve"> </w:t>
      </w:r>
      <w:r w:rsidRPr="00D87EA9">
        <w:rPr>
          <w:rFonts w:ascii="Book Antiqua" w:hAnsi="Book Antiqua"/>
        </w:rPr>
        <w:t>or round in shape</w:t>
      </w:r>
      <w:r w:rsidR="00C7278A">
        <w:rPr>
          <w:rFonts w:ascii="Book Antiqua" w:hAnsi="Book Antiqua"/>
        </w:rPr>
        <w:t xml:space="preserve"> with</w:t>
      </w:r>
      <w:r w:rsidRPr="00D87EA9">
        <w:rPr>
          <w:rFonts w:ascii="Book Antiqua" w:hAnsi="Book Antiqua"/>
        </w:rPr>
        <w:t xml:space="preserve"> a grey colour</w:t>
      </w:r>
      <w:r w:rsidRPr="00D87EA9">
        <w:rPr>
          <w:rFonts w:ascii="Book Antiqua" w:hAnsi="Book Antiqua"/>
        </w:rPr>
        <w:t xml:space="preserve"> </w:t>
      </w:r>
      <w:r w:rsidR="00C7278A">
        <w:rPr>
          <w:rFonts w:ascii="Book Antiqua" w:hAnsi="Book Antiqua"/>
        </w:rPr>
        <w:t>and</w:t>
      </w:r>
      <w:r w:rsidRPr="00D87EA9">
        <w:rPr>
          <w:rFonts w:ascii="Book Antiqua" w:hAnsi="Book Antiqua"/>
        </w:rPr>
        <w:t xml:space="preserve"> purpuric rim. </w:t>
      </w:r>
      <w:r w:rsidR="001A4C08" w:rsidRPr="00D87EA9">
        <w:rPr>
          <w:rFonts w:ascii="Book Antiqua" w:hAnsi="Book Antiqua"/>
        </w:rPr>
        <w:t>T</w:t>
      </w:r>
      <w:r w:rsidRPr="00D87EA9">
        <w:rPr>
          <w:rFonts w:ascii="Book Antiqua" w:hAnsi="Book Antiqua"/>
        </w:rPr>
        <w:t xml:space="preserve">hey resolve </w:t>
      </w:r>
      <w:r w:rsidR="001A4C08">
        <w:rPr>
          <w:rFonts w:ascii="Book Antiqua" w:hAnsi="Book Antiqua"/>
        </w:rPr>
        <w:t>into</w:t>
      </w:r>
      <w:r w:rsidRPr="00D87EA9">
        <w:rPr>
          <w:rFonts w:ascii="Book Antiqua" w:hAnsi="Book Antiqua"/>
        </w:rPr>
        <w:t xml:space="preserve"> a small purpuric</w:t>
      </w:r>
      <w:r w:rsidRPr="00D87EA9">
        <w:rPr>
          <w:rFonts w:ascii="Book Antiqua" w:hAnsi="Book Antiqua"/>
        </w:rPr>
        <w:t xml:space="preserve"> </w:t>
      </w:r>
      <w:r w:rsidRPr="00D87EA9">
        <w:rPr>
          <w:rFonts w:ascii="Book Antiqua" w:hAnsi="Book Antiqua"/>
        </w:rPr>
        <w:t>line, like a splinter haemorrhage. In</w:t>
      </w:r>
      <w:r w:rsidRPr="00D87EA9">
        <w:rPr>
          <w:rFonts w:ascii="Book Antiqua" w:hAnsi="Book Antiqua"/>
        </w:rPr>
        <w:t xml:space="preserve"> </w:t>
      </w:r>
      <w:r w:rsidR="001A4C08">
        <w:rPr>
          <w:rFonts w:ascii="Book Antiqua" w:hAnsi="Book Antiqua"/>
        </w:rPr>
        <w:t xml:space="preserve">the </w:t>
      </w:r>
      <w:r w:rsidRPr="00D87EA9">
        <w:rPr>
          <w:rFonts w:ascii="Book Antiqua" w:hAnsi="Book Antiqua"/>
        </w:rPr>
        <w:t>immunosuppressed</w:t>
      </w:r>
      <w:r w:rsidR="001A4C08">
        <w:rPr>
          <w:rFonts w:ascii="Book Antiqua" w:hAnsi="Book Antiqua"/>
        </w:rPr>
        <w:t>,</w:t>
      </w:r>
      <w:r w:rsidRPr="00D87EA9">
        <w:rPr>
          <w:rFonts w:ascii="Book Antiqua" w:hAnsi="Book Antiqua"/>
        </w:rPr>
        <w:t xml:space="preserve"> larger pustul</w:t>
      </w:r>
      <w:r w:rsidR="001A4C08">
        <w:rPr>
          <w:rFonts w:ascii="Book Antiqua" w:hAnsi="Book Antiqua"/>
        </w:rPr>
        <w:t>e</w:t>
      </w:r>
      <w:r w:rsidRPr="00D87EA9">
        <w:rPr>
          <w:rFonts w:ascii="Book Antiqua" w:hAnsi="Book Antiqua"/>
        </w:rPr>
        <w:t>s may occur. Occasionally,</w:t>
      </w:r>
      <w:r w:rsidR="001A4C08">
        <w:rPr>
          <w:rFonts w:ascii="Book Antiqua" w:hAnsi="Book Antiqua"/>
        </w:rPr>
        <w:t xml:space="preserve"> </w:t>
      </w:r>
      <w:r w:rsidRPr="00D87EA9">
        <w:rPr>
          <w:rFonts w:ascii="Book Antiqua" w:hAnsi="Book Antiqua"/>
        </w:rPr>
        <w:t>lesions</w:t>
      </w:r>
      <w:r w:rsidRPr="00D87EA9">
        <w:rPr>
          <w:rFonts w:ascii="Book Antiqua" w:hAnsi="Book Antiqua"/>
        </w:rPr>
        <w:t xml:space="preserve"> </w:t>
      </w:r>
      <w:r w:rsidRPr="00D87EA9">
        <w:rPr>
          <w:rFonts w:ascii="Book Antiqua" w:hAnsi="Book Antiqua"/>
        </w:rPr>
        <w:t>occur on the buttocks. The child may</w:t>
      </w:r>
      <w:r w:rsidRPr="00D87EA9">
        <w:rPr>
          <w:rFonts w:ascii="Book Antiqua" w:hAnsi="Book Antiqua"/>
        </w:rPr>
        <w:t xml:space="preserve"> </w:t>
      </w:r>
      <w:r w:rsidRPr="00D87EA9">
        <w:rPr>
          <w:rFonts w:ascii="Book Antiqua" w:hAnsi="Book Antiqua"/>
        </w:rPr>
        <w:t>have diarrhoea and/or fever, but is</w:t>
      </w:r>
      <w:r w:rsidR="001A4C08">
        <w:rPr>
          <w:rFonts w:ascii="Book Antiqua" w:hAnsi="Book Antiqua"/>
        </w:rPr>
        <w:t xml:space="preserve"> usually</w:t>
      </w:r>
      <w:r w:rsidRPr="00D87EA9">
        <w:rPr>
          <w:rFonts w:ascii="Book Antiqua" w:hAnsi="Book Antiqua"/>
        </w:rPr>
        <w:t xml:space="preserve"> </w:t>
      </w:r>
      <w:r w:rsidRPr="00D87EA9">
        <w:rPr>
          <w:rFonts w:ascii="Book Antiqua" w:hAnsi="Book Antiqua"/>
        </w:rPr>
        <w:t>systemically well</w:t>
      </w:r>
      <w:r w:rsidR="001A4C08">
        <w:rPr>
          <w:rFonts w:ascii="Book Antiqua" w:hAnsi="Book Antiqua"/>
        </w:rPr>
        <w:t>.</w:t>
      </w:r>
      <w:r w:rsidRPr="00D87EA9">
        <w:rPr>
          <w:rFonts w:ascii="Book Antiqua" w:hAnsi="Book Antiqua"/>
        </w:rPr>
        <w:t xml:space="preserve"> </w:t>
      </w:r>
      <w:r w:rsidRPr="00D87EA9">
        <w:rPr>
          <w:rFonts w:ascii="Book Antiqua" w:hAnsi="Book Antiqua"/>
        </w:rPr>
        <w:t>The lesions heal spontaneously in 7-10 days.</w:t>
      </w:r>
    </w:p>
    <w:p w14:paraId="098906D1" w14:textId="0C484689" w:rsidR="00AD6716" w:rsidRPr="00263DFA" w:rsidRDefault="00263DFA" w:rsidP="00263DFA">
      <w:pPr>
        <w:rPr>
          <w:rFonts w:ascii="Book Antiqua" w:hAnsi="Book Antiqua"/>
          <w:b/>
          <w:bCs/>
        </w:rPr>
      </w:pPr>
      <w:r w:rsidRPr="00263DFA">
        <w:rPr>
          <w:rFonts w:ascii="Book Antiqua" w:hAnsi="Book Antiqua"/>
          <w:b/>
          <w:bCs/>
        </w:rPr>
        <w:t>Acral papular or</w:t>
      </w:r>
      <w:r>
        <w:rPr>
          <w:rFonts w:ascii="Book Antiqua" w:hAnsi="Book Antiqua"/>
          <w:b/>
          <w:bCs/>
        </w:rPr>
        <w:t xml:space="preserve"> </w:t>
      </w:r>
      <w:r w:rsidRPr="00263DFA">
        <w:rPr>
          <w:rFonts w:ascii="Book Antiqua" w:hAnsi="Book Antiqua"/>
          <w:b/>
          <w:bCs/>
        </w:rPr>
        <w:t>papuloveslcular viral</w:t>
      </w:r>
      <w:r>
        <w:rPr>
          <w:rFonts w:ascii="Book Antiqua" w:hAnsi="Book Antiqua"/>
          <w:b/>
          <w:bCs/>
        </w:rPr>
        <w:t xml:space="preserve"> </w:t>
      </w:r>
      <w:r w:rsidRPr="00263DFA">
        <w:rPr>
          <w:rFonts w:ascii="Book Antiqua" w:hAnsi="Book Antiqua"/>
          <w:b/>
          <w:bCs/>
        </w:rPr>
        <w:t>exanthem</w:t>
      </w:r>
      <w:r w:rsidR="005F1649">
        <w:rPr>
          <w:rFonts w:ascii="Book Antiqua" w:hAnsi="Book Antiqua"/>
          <w:b/>
          <w:bCs/>
        </w:rPr>
        <w:t xml:space="preserve">, </w:t>
      </w:r>
      <w:r w:rsidR="005F1649">
        <w:rPr>
          <w:rFonts w:ascii="Book Antiqua" w:hAnsi="Book Antiqua"/>
        </w:rPr>
        <w:t>caused</w:t>
      </w:r>
      <w:r w:rsidR="005F1649" w:rsidRPr="005F1649">
        <w:rPr>
          <w:rFonts w:ascii="Book Antiqua" w:hAnsi="Book Antiqua"/>
        </w:rPr>
        <w:t xml:space="preserve"> by</w:t>
      </w:r>
      <w:r w:rsidR="005F1649">
        <w:rPr>
          <w:rFonts w:ascii="Book Antiqua" w:hAnsi="Book Antiqua"/>
          <w:b/>
          <w:bCs/>
        </w:rPr>
        <w:t xml:space="preserve"> </w:t>
      </w:r>
      <w:r w:rsidR="005F1649">
        <w:rPr>
          <w:rFonts w:ascii="Book Antiqua" w:hAnsi="Book Antiqua"/>
        </w:rPr>
        <w:t>s</w:t>
      </w:r>
      <w:r w:rsidR="005F1649" w:rsidRPr="00263DFA">
        <w:rPr>
          <w:rFonts w:ascii="Book Antiqua" w:hAnsi="Book Antiqua"/>
        </w:rPr>
        <w:t>everal viruses</w:t>
      </w:r>
      <w:r w:rsidR="005F1649">
        <w:rPr>
          <w:rFonts w:ascii="Book Antiqua" w:hAnsi="Book Antiqua"/>
        </w:rPr>
        <w:t xml:space="preserve"> of</w:t>
      </w:r>
      <w:r w:rsidR="005F1649">
        <w:rPr>
          <w:rFonts w:ascii="Book Antiqua" w:hAnsi="Book Antiqua"/>
          <w:b/>
          <w:bCs/>
        </w:rPr>
        <w:t xml:space="preserve"> </w:t>
      </w:r>
      <w:r w:rsidR="005F1649" w:rsidRPr="00263DFA">
        <w:rPr>
          <w:rFonts w:ascii="Book Antiqua" w:hAnsi="Book Antiqua"/>
        </w:rPr>
        <w:t>the enterovirus group</w:t>
      </w:r>
      <w:r w:rsidR="005F1649">
        <w:rPr>
          <w:rFonts w:ascii="Book Antiqua" w:hAnsi="Book Antiqua"/>
        </w:rPr>
        <w:t>,</w:t>
      </w:r>
      <w:r>
        <w:rPr>
          <w:rFonts w:ascii="Book Antiqua" w:hAnsi="Book Antiqua"/>
          <w:b/>
          <w:bCs/>
        </w:rPr>
        <w:t xml:space="preserve"> </w:t>
      </w:r>
      <w:r w:rsidR="005F1649">
        <w:rPr>
          <w:rFonts w:ascii="Book Antiqua" w:hAnsi="Book Antiqua"/>
        </w:rPr>
        <w:t>presents as an acrally located exanthema</w:t>
      </w:r>
      <w:r w:rsidR="002B50FE">
        <w:rPr>
          <w:rFonts w:ascii="Book Antiqua" w:hAnsi="Book Antiqua"/>
        </w:rPr>
        <w:t>,</w:t>
      </w:r>
      <w:r w:rsidRPr="00263DFA">
        <w:rPr>
          <w:rFonts w:ascii="Book Antiqua" w:hAnsi="Book Antiqua"/>
        </w:rPr>
        <w:t xml:space="preserve"> limited</w:t>
      </w:r>
      <w:r>
        <w:rPr>
          <w:rFonts w:ascii="Book Antiqua" w:hAnsi="Book Antiqua"/>
          <w:b/>
          <w:bCs/>
        </w:rPr>
        <w:t xml:space="preserve"> </w:t>
      </w:r>
      <w:r w:rsidRPr="00263DFA">
        <w:rPr>
          <w:rFonts w:ascii="Book Antiqua" w:hAnsi="Book Antiqua"/>
        </w:rPr>
        <w:t>to regions below the</w:t>
      </w:r>
      <w:r>
        <w:rPr>
          <w:rFonts w:ascii="Book Antiqua" w:hAnsi="Book Antiqua"/>
          <w:b/>
          <w:bCs/>
        </w:rPr>
        <w:t xml:space="preserve"> </w:t>
      </w:r>
      <w:r w:rsidRPr="00263DFA">
        <w:rPr>
          <w:rFonts w:ascii="Book Antiqua" w:hAnsi="Book Antiqua"/>
        </w:rPr>
        <w:t>knee and elbow, especially</w:t>
      </w:r>
      <w:r>
        <w:rPr>
          <w:rFonts w:ascii="Book Antiqua" w:hAnsi="Book Antiqua"/>
          <w:b/>
          <w:bCs/>
        </w:rPr>
        <w:t xml:space="preserve"> </w:t>
      </w:r>
      <w:r w:rsidRPr="00263DFA">
        <w:rPr>
          <w:rFonts w:ascii="Book Antiqua" w:hAnsi="Book Antiqua"/>
        </w:rPr>
        <w:t>dorsa of hands and</w:t>
      </w:r>
      <w:r>
        <w:rPr>
          <w:rFonts w:ascii="Book Antiqua" w:hAnsi="Book Antiqua"/>
          <w:b/>
          <w:bCs/>
        </w:rPr>
        <w:t xml:space="preserve"> </w:t>
      </w:r>
      <w:r w:rsidRPr="00263DFA">
        <w:rPr>
          <w:rFonts w:ascii="Book Antiqua" w:hAnsi="Book Antiqua"/>
        </w:rPr>
        <w:t>feet. This reaction pattern</w:t>
      </w:r>
      <w:r>
        <w:rPr>
          <w:rFonts w:ascii="Book Antiqua" w:hAnsi="Book Antiqua"/>
          <w:b/>
          <w:bCs/>
        </w:rPr>
        <w:t xml:space="preserve"> </w:t>
      </w:r>
      <w:r w:rsidR="002B50FE" w:rsidRPr="002B50FE">
        <w:rPr>
          <w:rFonts w:ascii="Book Antiqua" w:hAnsi="Book Antiqua"/>
        </w:rPr>
        <w:t>is</w:t>
      </w:r>
      <w:r w:rsidR="002B50FE">
        <w:rPr>
          <w:rFonts w:ascii="Book Antiqua" w:hAnsi="Book Antiqua"/>
          <w:b/>
          <w:bCs/>
        </w:rPr>
        <w:t xml:space="preserve"> </w:t>
      </w:r>
      <w:r w:rsidRPr="00263DFA">
        <w:rPr>
          <w:rFonts w:ascii="Book Antiqua" w:hAnsi="Book Antiqua"/>
        </w:rPr>
        <w:t>seen particularly in</w:t>
      </w:r>
      <w:r>
        <w:rPr>
          <w:rFonts w:ascii="Book Antiqua" w:hAnsi="Book Antiqua"/>
          <w:b/>
          <w:bCs/>
        </w:rPr>
        <w:t xml:space="preserve"> </w:t>
      </w:r>
      <w:r w:rsidRPr="00263DFA">
        <w:rPr>
          <w:rFonts w:ascii="Book Antiqua" w:hAnsi="Book Antiqua"/>
        </w:rPr>
        <w:t>preschool-age children. Tend</w:t>
      </w:r>
      <w:r w:rsidR="002B50FE">
        <w:rPr>
          <w:rFonts w:ascii="Book Antiqua" w:hAnsi="Book Antiqua"/>
        </w:rPr>
        <w:t>ing</w:t>
      </w:r>
      <w:r w:rsidRPr="00263DFA">
        <w:rPr>
          <w:rFonts w:ascii="Book Antiqua" w:hAnsi="Book Antiqua"/>
        </w:rPr>
        <w:t xml:space="preserve"> to monomorphic</w:t>
      </w:r>
      <w:r>
        <w:rPr>
          <w:rFonts w:ascii="Book Antiqua" w:hAnsi="Book Antiqua"/>
          <w:b/>
          <w:bCs/>
        </w:rPr>
        <w:t xml:space="preserve"> </w:t>
      </w:r>
      <w:r w:rsidRPr="00263DFA">
        <w:rPr>
          <w:rFonts w:ascii="Book Antiqua" w:hAnsi="Book Antiqua"/>
        </w:rPr>
        <w:t>in the individual</w:t>
      </w:r>
      <w:r>
        <w:rPr>
          <w:rFonts w:ascii="Book Antiqua" w:hAnsi="Book Antiqua"/>
          <w:b/>
          <w:bCs/>
        </w:rPr>
        <w:t xml:space="preserve"> </w:t>
      </w:r>
      <w:r w:rsidRPr="00263DFA">
        <w:rPr>
          <w:rFonts w:ascii="Book Antiqua" w:hAnsi="Book Antiqua"/>
        </w:rPr>
        <w:t xml:space="preserve">case, </w:t>
      </w:r>
      <w:r w:rsidR="002B50FE">
        <w:rPr>
          <w:rFonts w:ascii="Book Antiqua" w:hAnsi="Book Antiqua"/>
        </w:rPr>
        <w:t>lesions</w:t>
      </w:r>
      <w:r w:rsidRPr="00263DFA">
        <w:rPr>
          <w:rFonts w:ascii="Book Antiqua" w:hAnsi="Book Antiqua"/>
        </w:rPr>
        <w:t xml:space="preserve"> can vary from</w:t>
      </w:r>
      <w:r>
        <w:rPr>
          <w:rFonts w:ascii="Book Antiqua" w:hAnsi="Book Antiqua"/>
          <w:b/>
          <w:bCs/>
        </w:rPr>
        <w:t xml:space="preserve"> </w:t>
      </w:r>
      <w:r w:rsidRPr="00263DFA">
        <w:rPr>
          <w:rFonts w:ascii="Book Antiqua" w:hAnsi="Book Antiqua"/>
        </w:rPr>
        <w:t>small to large papules,</w:t>
      </w:r>
      <w:r>
        <w:rPr>
          <w:rFonts w:ascii="Book Antiqua" w:hAnsi="Book Antiqua"/>
          <w:b/>
          <w:bCs/>
        </w:rPr>
        <w:t xml:space="preserve"> </w:t>
      </w:r>
      <w:r w:rsidRPr="00263DFA">
        <w:rPr>
          <w:rFonts w:ascii="Book Antiqua" w:hAnsi="Book Antiqua"/>
        </w:rPr>
        <w:t>small vesicles or, rarely,</w:t>
      </w:r>
      <w:r>
        <w:rPr>
          <w:rFonts w:ascii="Book Antiqua" w:hAnsi="Book Antiqua"/>
          <w:b/>
          <w:bCs/>
        </w:rPr>
        <w:t xml:space="preserve"> </w:t>
      </w:r>
      <w:r w:rsidRPr="00263DFA">
        <w:rPr>
          <w:rFonts w:ascii="Book Antiqua" w:hAnsi="Book Antiqua"/>
        </w:rPr>
        <w:t>large bullae</w:t>
      </w:r>
      <w:r w:rsidR="002B50FE">
        <w:rPr>
          <w:rFonts w:ascii="Book Antiqua" w:hAnsi="Book Antiqua"/>
        </w:rPr>
        <w:t xml:space="preserve"> that may take some weeks to resolve</w:t>
      </w:r>
      <w:r w:rsidRPr="00263DFA">
        <w:rPr>
          <w:rFonts w:ascii="Book Antiqua" w:hAnsi="Book Antiqua"/>
        </w:rPr>
        <w:t>. The child is</w:t>
      </w:r>
      <w:r>
        <w:rPr>
          <w:rFonts w:ascii="Book Antiqua" w:hAnsi="Book Antiqua"/>
          <w:b/>
          <w:bCs/>
        </w:rPr>
        <w:t xml:space="preserve"> </w:t>
      </w:r>
      <w:r w:rsidRPr="00263DFA">
        <w:rPr>
          <w:rFonts w:ascii="Book Antiqua" w:hAnsi="Book Antiqua"/>
        </w:rPr>
        <w:t>usually systemically well.</w:t>
      </w:r>
    </w:p>
    <w:p w14:paraId="7FFC5BBE" w14:textId="48ED476C" w:rsidR="0041561E" w:rsidRPr="0041561E" w:rsidRDefault="0041561E" w:rsidP="00AD6716">
      <w:pPr>
        <w:pStyle w:val="NoSpacing"/>
        <w:rPr>
          <w:rFonts w:ascii="Corbel" w:hAnsi="Corbel"/>
          <w:sz w:val="24"/>
          <w:szCs w:val="24"/>
        </w:rPr>
      </w:pPr>
      <w:r w:rsidRPr="0041561E">
        <w:rPr>
          <w:rFonts w:ascii="Corbel" w:hAnsi="Corbel"/>
          <w:sz w:val="24"/>
          <w:szCs w:val="24"/>
        </w:rPr>
        <w:t>The Good Doctor</w:t>
      </w:r>
    </w:p>
    <w:p w14:paraId="76C7E68A" w14:textId="50796AEA" w:rsidR="004A2B78" w:rsidRPr="00E44016" w:rsidRDefault="00AD6716" w:rsidP="004A2B78">
      <w:pPr>
        <w:rPr>
          <w:rFonts w:ascii="Corbel" w:hAnsi="Corbel"/>
          <w:color w:val="7F7F7F" w:themeColor="text1" w:themeTint="80"/>
          <w:sz w:val="20"/>
          <w:szCs w:val="20"/>
        </w:rPr>
      </w:pPr>
      <w:r>
        <w:rPr>
          <w:rFonts w:ascii="Corbel" w:hAnsi="Corbel"/>
          <w:color w:val="7F7F7F" w:themeColor="text1" w:themeTint="80"/>
          <w:sz w:val="20"/>
          <w:szCs w:val="20"/>
        </w:rPr>
        <w:t>Ma</w:t>
      </w:r>
      <w:r w:rsidR="00E44016">
        <w:rPr>
          <w:rFonts w:ascii="Corbel" w:hAnsi="Corbel"/>
          <w:color w:val="7F7F7F" w:themeColor="text1" w:themeTint="80"/>
          <w:sz w:val="20"/>
          <w:szCs w:val="20"/>
        </w:rPr>
        <w:t>r</w:t>
      </w:r>
      <w:r w:rsidR="00D90F3C" w:rsidRPr="00D90F3C">
        <w:rPr>
          <w:rFonts w:ascii="Corbel" w:hAnsi="Corbel"/>
          <w:color w:val="7F7F7F" w:themeColor="text1" w:themeTint="80"/>
          <w:sz w:val="20"/>
          <w:szCs w:val="20"/>
        </w:rPr>
        <w:t xml:space="preserve"> </w:t>
      </w:r>
      <w:r>
        <w:rPr>
          <w:rFonts w:ascii="Corbel" w:hAnsi="Corbel"/>
          <w:color w:val="7F7F7F" w:themeColor="text1" w:themeTint="80"/>
          <w:sz w:val="20"/>
          <w:szCs w:val="20"/>
        </w:rPr>
        <w:t>24</w:t>
      </w:r>
      <w:r w:rsidR="00D90F3C" w:rsidRPr="00D90F3C">
        <w:rPr>
          <w:rFonts w:ascii="Corbel" w:hAnsi="Corbel"/>
          <w:color w:val="7F7F7F" w:themeColor="text1" w:themeTint="80"/>
          <w:sz w:val="20"/>
          <w:szCs w:val="20"/>
        </w:rPr>
        <w:t>, 2021</w:t>
      </w:r>
    </w:p>
    <w:p w14:paraId="09CDDDB3" w14:textId="66D7CB09" w:rsidR="004A2B78" w:rsidRPr="002B2692" w:rsidRDefault="004A2B78" w:rsidP="004A2B78">
      <w:pPr>
        <w:rPr>
          <w:rFonts w:ascii="Book Antiqua" w:hAnsi="Book Antiqua"/>
          <w:b/>
          <w:bCs/>
          <w:sz w:val="20"/>
          <w:szCs w:val="20"/>
        </w:rPr>
      </w:pPr>
      <w:r w:rsidRPr="002B2692">
        <w:rPr>
          <w:rFonts w:ascii="Book Antiqua" w:hAnsi="Book Antiqua"/>
          <w:b/>
          <w:bCs/>
          <w:sz w:val="18"/>
          <w:szCs w:val="18"/>
        </w:rPr>
        <w:t>References</w:t>
      </w:r>
    </w:p>
    <w:p w14:paraId="04B4173E" w14:textId="1275FD10" w:rsidR="00595954" w:rsidRPr="001A4C08" w:rsidRDefault="00595954" w:rsidP="002B50FE">
      <w:pPr>
        <w:spacing w:line="240" w:lineRule="auto"/>
        <w:rPr>
          <w:rFonts w:ascii="Book Antiqua" w:hAnsi="Book Antiqua"/>
          <w:color w:val="0A0A0A"/>
          <w:spacing w:val="12"/>
          <w:sz w:val="18"/>
          <w:szCs w:val="18"/>
          <w:shd w:val="clear" w:color="auto" w:fill="FFFFFF"/>
        </w:rPr>
      </w:pPr>
      <w:r w:rsidRPr="002B50FE">
        <w:rPr>
          <w:rFonts w:ascii="Book Antiqua" w:hAnsi="Book Antiqua"/>
          <w:color w:val="0A0A0A"/>
          <w:spacing w:val="12"/>
          <w:sz w:val="18"/>
          <w:szCs w:val="18"/>
          <w:shd w:val="clear" w:color="auto" w:fill="FFFFFF"/>
        </w:rPr>
        <w:t xml:space="preserve">Chamberlain, Neal. </w:t>
      </w:r>
      <w:r w:rsidR="00766644" w:rsidRPr="002B50FE">
        <w:rPr>
          <w:rFonts w:ascii="Book Antiqua" w:hAnsi="Book Antiqua"/>
          <w:color w:val="0A0A0A"/>
          <w:spacing w:val="12"/>
          <w:sz w:val="18"/>
          <w:szCs w:val="18"/>
          <w:shd w:val="clear" w:color="auto" w:fill="FFFFFF"/>
        </w:rPr>
        <w:t>“</w:t>
      </w:r>
      <w:r w:rsidRPr="002B50FE">
        <w:rPr>
          <w:rFonts w:ascii="Book Antiqua" w:hAnsi="Book Antiqua"/>
          <w:color w:val="0A0A0A"/>
          <w:spacing w:val="12"/>
          <w:sz w:val="18"/>
          <w:szCs w:val="18"/>
          <w:shd w:val="clear" w:color="auto" w:fill="FFFFFF"/>
        </w:rPr>
        <w:t>Skin Rashes: Diseases 1-6”. A. T. Still University of Health Sciences.</w:t>
      </w:r>
      <w:r w:rsidR="00E44016" w:rsidRPr="002B50FE">
        <w:rPr>
          <w:rFonts w:ascii="Book Antiqua" w:hAnsi="Book Antiqua"/>
          <w:color w:val="0A0A0A"/>
          <w:spacing w:val="12"/>
          <w:sz w:val="18"/>
          <w:szCs w:val="18"/>
          <w:shd w:val="clear" w:color="auto" w:fill="FFFFFF"/>
        </w:rPr>
        <w:t xml:space="preserve"> </w:t>
      </w:r>
      <w:r w:rsidRPr="001A4C08">
        <w:rPr>
          <w:rFonts w:ascii="Book Antiqua" w:hAnsi="Book Antiqua"/>
          <w:color w:val="0A0A0A"/>
          <w:spacing w:val="12"/>
          <w:sz w:val="18"/>
          <w:szCs w:val="18"/>
          <w:shd w:val="clear" w:color="auto" w:fill="FFFFFF"/>
        </w:rPr>
        <w:t xml:space="preserve">November 12, 2013. Available at </w:t>
      </w:r>
      <w:hyperlink r:id="rId8" w:history="1">
        <w:r w:rsidRPr="001A4C08">
          <w:rPr>
            <w:rStyle w:val="Hyperlink"/>
            <w:rFonts w:ascii="Book Antiqua" w:hAnsi="Book Antiqua"/>
            <w:spacing w:val="12"/>
            <w:sz w:val="18"/>
            <w:szCs w:val="18"/>
            <w:shd w:val="clear" w:color="auto" w:fill="FFFFFF"/>
          </w:rPr>
          <w:t>https://www.atsu.edu/faculty/chamberlain/exanthems.htm</w:t>
        </w:r>
      </w:hyperlink>
      <w:r w:rsidRPr="001A4C08">
        <w:rPr>
          <w:rFonts w:ascii="Book Antiqua" w:hAnsi="Book Antiqua"/>
          <w:color w:val="0A0A0A"/>
          <w:spacing w:val="12"/>
          <w:sz w:val="18"/>
          <w:szCs w:val="18"/>
          <w:shd w:val="clear" w:color="auto" w:fill="FFFFFF"/>
        </w:rPr>
        <w:t xml:space="preserve">. Accessed September 6, 2020. </w:t>
      </w:r>
    </w:p>
    <w:p w14:paraId="0F981352" w14:textId="0509DBAE" w:rsidR="00AD2835" w:rsidRPr="001A4C08" w:rsidRDefault="00AD2835" w:rsidP="002B50FE">
      <w:pPr>
        <w:spacing w:line="240" w:lineRule="auto"/>
        <w:rPr>
          <w:rFonts w:ascii="Book Antiqua" w:hAnsi="Book Antiqua"/>
          <w:color w:val="0A0A0A"/>
          <w:spacing w:val="12"/>
          <w:sz w:val="18"/>
          <w:szCs w:val="18"/>
          <w:shd w:val="clear" w:color="auto" w:fill="FFFFFF"/>
        </w:rPr>
      </w:pPr>
      <w:r w:rsidRPr="001A4C08">
        <w:rPr>
          <w:rFonts w:ascii="Book Antiqua" w:hAnsi="Book Antiqua"/>
          <w:color w:val="0A0A0A"/>
          <w:spacing w:val="12"/>
          <w:sz w:val="18"/>
          <w:szCs w:val="18"/>
          <w:shd w:val="clear" w:color="auto" w:fill="FFFFFF"/>
        </w:rPr>
        <w:t xml:space="preserve">Ngan, Vanessa. “Roseola”, DermNetNZ, 2002. Available at </w:t>
      </w:r>
      <w:hyperlink r:id="rId9" w:history="1">
        <w:r w:rsidRPr="001A4C08">
          <w:rPr>
            <w:rStyle w:val="Hyperlink"/>
            <w:rFonts w:ascii="Book Antiqua" w:hAnsi="Book Antiqua"/>
            <w:spacing w:val="12"/>
            <w:sz w:val="18"/>
            <w:szCs w:val="18"/>
            <w:shd w:val="clear" w:color="auto" w:fill="FFFFFF"/>
          </w:rPr>
          <w:t>https://dermnetnz.org/topics/roseola/</w:t>
        </w:r>
      </w:hyperlink>
      <w:r w:rsidRPr="001A4C08">
        <w:rPr>
          <w:rFonts w:ascii="Book Antiqua" w:hAnsi="Book Antiqua"/>
          <w:color w:val="0A0A0A"/>
          <w:spacing w:val="12"/>
          <w:sz w:val="18"/>
          <w:szCs w:val="18"/>
          <w:shd w:val="clear" w:color="auto" w:fill="FFFFFF"/>
        </w:rPr>
        <w:t>. Accessed Sep 14, 2020.</w:t>
      </w:r>
    </w:p>
    <w:p w14:paraId="737D7DB4" w14:textId="3A499DC6" w:rsidR="008A74AD" w:rsidRPr="001A4C08" w:rsidRDefault="008A74AD" w:rsidP="002B50FE">
      <w:pPr>
        <w:spacing w:line="240" w:lineRule="auto"/>
        <w:rPr>
          <w:rFonts w:ascii="Book Antiqua" w:hAnsi="Book Antiqua"/>
          <w:color w:val="0A0A0A"/>
          <w:spacing w:val="12"/>
          <w:sz w:val="18"/>
          <w:szCs w:val="18"/>
          <w:shd w:val="clear" w:color="auto" w:fill="FFFFFF"/>
        </w:rPr>
      </w:pPr>
      <w:r w:rsidRPr="001A4C08">
        <w:rPr>
          <w:rFonts w:ascii="Book Antiqua" w:hAnsi="Book Antiqua"/>
          <w:color w:val="0A0A0A"/>
          <w:spacing w:val="12"/>
          <w:sz w:val="18"/>
          <w:szCs w:val="18"/>
          <w:shd w:val="clear" w:color="auto" w:fill="FFFFFF"/>
        </w:rPr>
        <w:t xml:space="preserve">Naravi, May; Berry, Kathleen and Perry, Michael. “Common Childhood Exanthems.” Royal College of Emergency Medicine (RCEM) Learning. January 15, 2018. Available at </w:t>
      </w:r>
      <w:hyperlink r:id="rId10" w:anchor="1568715339434-be9f1431-eaae" w:history="1">
        <w:r w:rsidRPr="001A4C08">
          <w:rPr>
            <w:rStyle w:val="Hyperlink"/>
            <w:rFonts w:ascii="Book Antiqua" w:hAnsi="Book Antiqua"/>
            <w:spacing w:val="12"/>
            <w:sz w:val="18"/>
            <w:szCs w:val="18"/>
            <w:shd w:val="clear" w:color="auto" w:fill="FFFFFF"/>
          </w:rPr>
          <w:t>https://www.rcemlearning.co.uk/reference/common-childhood-exanthems/#1568715339434-be9f1431-eaae</w:t>
        </w:r>
      </w:hyperlink>
      <w:r w:rsidRPr="001A4C08">
        <w:rPr>
          <w:rFonts w:ascii="Book Antiqua" w:hAnsi="Book Antiqua"/>
          <w:color w:val="0A0A0A"/>
          <w:spacing w:val="12"/>
          <w:sz w:val="18"/>
          <w:szCs w:val="18"/>
          <w:shd w:val="clear" w:color="auto" w:fill="FFFFFF"/>
        </w:rPr>
        <w:t>. Accessed September 6, 2020.</w:t>
      </w:r>
    </w:p>
    <w:p w14:paraId="5292553A" w14:textId="2B1BF74D" w:rsidR="004A2B78" w:rsidRPr="00F71645" w:rsidRDefault="002B2692" w:rsidP="00493E62">
      <w:pPr>
        <w:spacing w:line="240" w:lineRule="auto"/>
        <w:rPr>
          <w:rFonts w:ascii="Book Antiqua" w:hAnsi="Book Antiqua"/>
          <w:color w:val="0A0A0A"/>
          <w:spacing w:val="12"/>
          <w:sz w:val="18"/>
          <w:szCs w:val="18"/>
          <w:shd w:val="clear" w:color="auto" w:fill="FFFFFF"/>
        </w:rPr>
      </w:pPr>
      <w:r w:rsidRPr="002B50FE">
        <w:rPr>
          <w:rFonts w:ascii="Book Antiqua" w:hAnsi="Book Antiqua"/>
          <w:color w:val="0A0A0A"/>
          <w:spacing w:val="12"/>
          <w:sz w:val="18"/>
          <w:szCs w:val="18"/>
          <w:shd w:val="clear" w:color="auto" w:fill="FFFFFF"/>
        </w:rPr>
        <w:t>Rogers, Maureen.</w:t>
      </w:r>
      <w:r w:rsidR="00E44016" w:rsidRPr="002B50FE">
        <w:rPr>
          <w:rFonts w:ascii="Book Antiqua" w:hAnsi="Book Antiqua"/>
          <w:color w:val="0A0A0A"/>
          <w:spacing w:val="12"/>
          <w:sz w:val="18"/>
          <w:szCs w:val="18"/>
          <w:shd w:val="clear" w:color="auto" w:fill="FFFFFF"/>
        </w:rPr>
        <w:t xml:space="preserve"> “</w:t>
      </w:r>
      <w:r w:rsidRPr="002B50FE">
        <w:rPr>
          <w:rFonts w:ascii="Book Antiqua" w:hAnsi="Book Antiqua"/>
          <w:color w:val="0A0A0A"/>
          <w:spacing w:val="12"/>
          <w:sz w:val="18"/>
          <w:szCs w:val="18"/>
          <w:shd w:val="clear" w:color="auto" w:fill="FFFFFF"/>
        </w:rPr>
        <w:t>Viral exanthema of childhood.</w:t>
      </w:r>
      <w:r w:rsidR="00E44016" w:rsidRPr="002B50FE">
        <w:rPr>
          <w:rFonts w:ascii="Book Antiqua" w:hAnsi="Book Antiqua"/>
          <w:color w:val="0A0A0A"/>
          <w:spacing w:val="12"/>
          <w:sz w:val="18"/>
          <w:szCs w:val="18"/>
          <w:shd w:val="clear" w:color="auto" w:fill="FFFFFF"/>
        </w:rPr>
        <w:t>”</w:t>
      </w:r>
      <w:r w:rsidRPr="002B50FE">
        <w:rPr>
          <w:rFonts w:ascii="Book Antiqua" w:hAnsi="Book Antiqua"/>
          <w:color w:val="0A0A0A"/>
          <w:spacing w:val="12"/>
          <w:sz w:val="18"/>
          <w:szCs w:val="18"/>
          <w:shd w:val="clear" w:color="auto" w:fill="FFFFFF"/>
        </w:rPr>
        <w:t xml:space="preserve"> </w:t>
      </w:r>
      <w:r w:rsidRPr="002B50FE">
        <w:rPr>
          <w:rFonts w:ascii="Book Antiqua" w:hAnsi="Book Antiqua"/>
          <w:i/>
          <w:iCs/>
          <w:color w:val="0A0A0A"/>
          <w:spacing w:val="12"/>
          <w:sz w:val="18"/>
          <w:szCs w:val="18"/>
          <w:shd w:val="clear" w:color="auto" w:fill="FFFFFF"/>
        </w:rPr>
        <w:t>Medical Observer</w:t>
      </w:r>
      <w:r w:rsidRPr="002B50FE">
        <w:rPr>
          <w:rFonts w:ascii="Book Antiqua" w:hAnsi="Book Antiqua"/>
          <w:color w:val="0A0A0A"/>
          <w:spacing w:val="12"/>
          <w:sz w:val="18"/>
          <w:szCs w:val="18"/>
          <w:shd w:val="clear" w:color="auto" w:fill="FFFFFF"/>
        </w:rPr>
        <w:t>.</w:t>
      </w:r>
      <w:r w:rsidR="00781874">
        <w:rPr>
          <w:rFonts w:ascii="Book Antiqua" w:hAnsi="Book Antiqua"/>
          <w:color w:val="0A0A0A"/>
          <w:spacing w:val="12"/>
          <w:sz w:val="18"/>
          <w:szCs w:val="18"/>
          <w:shd w:val="clear" w:color="auto" w:fill="FFFFFF"/>
        </w:rPr>
        <w:t xml:space="preserve"> Nov 2, 2007.</w:t>
      </w:r>
    </w:p>
    <w:sectPr w:rsidR="004A2B78" w:rsidRPr="00F71645" w:rsidSect="00702259">
      <w:footerReference w:type="default" r:id="rId11"/>
      <w:headerReference w:type="first" r:id="rId12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173D4E" w14:textId="77777777" w:rsidR="000D1F86" w:rsidRDefault="000D1F86" w:rsidP="00E14D24">
      <w:pPr>
        <w:spacing w:after="0" w:line="240" w:lineRule="auto"/>
      </w:pPr>
      <w:r>
        <w:separator/>
      </w:r>
    </w:p>
  </w:endnote>
  <w:endnote w:type="continuationSeparator" w:id="0">
    <w:p w14:paraId="494E452C" w14:textId="77777777" w:rsidR="000D1F86" w:rsidRDefault="000D1F86" w:rsidP="00E14D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Corbel" w:hAnsi="Corbel"/>
        <w:sz w:val="16"/>
        <w:szCs w:val="16"/>
      </w:rPr>
      <w:id w:val="-819426403"/>
      <w:docPartObj>
        <w:docPartGallery w:val="Page Numbers (Bottom of Page)"/>
        <w:docPartUnique/>
      </w:docPartObj>
    </w:sdtPr>
    <w:sdtEndPr/>
    <w:sdtContent>
      <w:sdt>
        <w:sdtPr>
          <w:rPr>
            <w:rFonts w:ascii="Corbel" w:hAnsi="Corbel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8EEB581" w14:textId="4463B8F6" w:rsidR="00E14D24" w:rsidRPr="00AD2835" w:rsidRDefault="00E14D24">
            <w:pPr>
              <w:pStyle w:val="Footer"/>
              <w:jc w:val="right"/>
              <w:rPr>
                <w:rFonts w:ascii="Corbel" w:hAnsi="Corbel"/>
                <w:sz w:val="16"/>
                <w:szCs w:val="16"/>
              </w:rPr>
            </w:pPr>
            <w:r w:rsidRPr="00AD2835">
              <w:rPr>
                <w:rFonts w:ascii="Corbel" w:hAnsi="Corbel"/>
                <w:sz w:val="16"/>
                <w:szCs w:val="16"/>
              </w:rPr>
              <w:t xml:space="preserve">Page </w:t>
            </w:r>
            <w:r w:rsidRPr="00AD2835">
              <w:rPr>
                <w:rFonts w:ascii="Corbel" w:hAnsi="Corbel"/>
                <w:b/>
                <w:bCs/>
                <w:sz w:val="16"/>
                <w:szCs w:val="16"/>
              </w:rPr>
              <w:fldChar w:fldCharType="begin"/>
            </w:r>
            <w:r w:rsidRPr="00AD2835">
              <w:rPr>
                <w:rFonts w:ascii="Corbel" w:hAnsi="Corbel"/>
                <w:b/>
                <w:bCs/>
                <w:sz w:val="16"/>
                <w:szCs w:val="16"/>
              </w:rPr>
              <w:instrText xml:space="preserve"> PAGE </w:instrText>
            </w:r>
            <w:r w:rsidRPr="00AD2835">
              <w:rPr>
                <w:rFonts w:ascii="Corbel" w:hAnsi="Corbel"/>
                <w:b/>
                <w:bCs/>
                <w:sz w:val="16"/>
                <w:szCs w:val="16"/>
              </w:rPr>
              <w:fldChar w:fldCharType="separate"/>
            </w:r>
            <w:r w:rsidRPr="00AD2835">
              <w:rPr>
                <w:rFonts w:ascii="Corbel" w:hAnsi="Corbel"/>
                <w:b/>
                <w:bCs/>
                <w:noProof/>
                <w:sz w:val="16"/>
                <w:szCs w:val="16"/>
              </w:rPr>
              <w:t>2</w:t>
            </w:r>
            <w:r w:rsidRPr="00AD2835">
              <w:rPr>
                <w:rFonts w:ascii="Corbel" w:hAnsi="Corbel"/>
                <w:b/>
                <w:bCs/>
                <w:sz w:val="16"/>
                <w:szCs w:val="16"/>
              </w:rPr>
              <w:fldChar w:fldCharType="end"/>
            </w:r>
            <w:r w:rsidRPr="00AD2835">
              <w:rPr>
                <w:rFonts w:ascii="Corbel" w:hAnsi="Corbel"/>
                <w:sz w:val="16"/>
                <w:szCs w:val="16"/>
              </w:rPr>
              <w:t xml:space="preserve"> of </w:t>
            </w:r>
            <w:r w:rsidRPr="00AD2835">
              <w:rPr>
                <w:rFonts w:ascii="Corbel" w:hAnsi="Corbel"/>
                <w:b/>
                <w:bCs/>
                <w:sz w:val="16"/>
                <w:szCs w:val="16"/>
              </w:rPr>
              <w:fldChar w:fldCharType="begin"/>
            </w:r>
            <w:r w:rsidRPr="00AD2835">
              <w:rPr>
                <w:rFonts w:ascii="Corbel" w:hAnsi="Corbel"/>
                <w:b/>
                <w:bCs/>
                <w:sz w:val="16"/>
                <w:szCs w:val="16"/>
              </w:rPr>
              <w:instrText xml:space="preserve"> NUMPAGES  </w:instrText>
            </w:r>
            <w:r w:rsidRPr="00AD2835">
              <w:rPr>
                <w:rFonts w:ascii="Corbel" w:hAnsi="Corbel"/>
                <w:b/>
                <w:bCs/>
                <w:sz w:val="16"/>
                <w:szCs w:val="16"/>
              </w:rPr>
              <w:fldChar w:fldCharType="separate"/>
            </w:r>
            <w:r w:rsidRPr="00AD2835">
              <w:rPr>
                <w:rFonts w:ascii="Corbel" w:hAnsi="Corbel"/>
                <w:b/>
                <w:bCs/>
                <w:noProof/>
                <w:sz w:val="16"/>
                <w:szCs w:val="16"/>
              </w:rPr>
              <w:t>2</w:t>
            </w:r>
            <w:r w:rsidRPr="00AD2835">
              <w:rPr>
                <w:rFonts w:ascii="Corbel" w:hAnsi="Corbe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1E7F79D5" w14:textId="77777777" w:rsidR="00E14D24" w:rsidRPr="00E14D24" w:rsidRDefault="00E14D24">
    <w:pPr>
      <w:pStyle w:val="Footer"/>
      <w:rPr>
        <w:rFonts w:ascii="Corbel" w:hAnsi="Corbe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35CFFD" w14:textId="77777777" w:rsidR="000D1F86" w:rsidRDefault="000D1F86" w:rsidP="00E14D24">
      <w:pPr>
        <w:spacing w:after="0" w:line="240" w:lineRule="auto"/>
      </w:pPr>
      <w:r>
        <w:separator/>
      </w:r>
    </w:p>
  </w:footnote>
  <w:footnote w:type="continuationSeparator" w:id="0">
    <w:p w14:paraId="4E47B451" w14:textId="77777777" w:rsidR="000D1F86" w:rsidRDefault="000D1F86" w:rsidP="00E14D24">
      <w:pPr>
        <w:spacing w:after="0" w:line="240" w:lineRule="auto"/>
      </w:pPr>
      <w:r>
        <w:continuationSeparator/>
      </w:r>
    </w:p>
  </w:footnote>
  <w:footnote w:id="1">
    <w:p w14:paraId="031AA832" w14:textId="5C8A226E" w:rsidR="00066699" w:rsidRPr="001A4C08" w:rsidRDefault="00066699" w:rsidP="00066699">
      <w:pPr>
        <w:pStyle w:val="FootnoteText"/>
        <w:rPr>
          <w:rFonts w:ascii="Corbel" w:hAnsi="Corbel"/>
          <w:sz w:val="16"/>
          <w:szCs w:val="16"/>
        </w:rPr>
      </w:pPr>
      <w:r w:rsidRPr="001A4C08">
        <w:rPr>
          <w:rStyle w:val="FootnoteReference"/>
          <w:rFonts w:ascii="Corbel" w:hAnsi="Corbel"/>
          <w:sz w:val="16"/>
          <w:szCs w:val="16"/>
        </w:rPr>
        <w:footnoteRef/>
      </w:r>
      <w:r w:rsidRPr="001A4C08">
        <w:rPr>
          <w:rFonts w:ascii="Corbel" w:hAnsi="Corbel"/>
          <w:sz w:val="16"/>
          <w:szCs w:val="16"/>
        </w:rPr>
        <w:t xml:space="preserve"> May Naravi, Kathleen Berry, and Michael Perry, “Common Childhood Exanthems,” </w:t>
      </w:r>
      <w:r w:rsidR="001A4C08">
        <w:rPr>
          <w:rFonts w:ascii="Corbel" w:hAnsi="Corbel"/>
          <w:sz w:val="16"/>
          <w:szCs w:val="16"/>
        </w:rPr>
        <w:t>RCEM</w:t>
      </w:r>
      <w:r w:rsidRPr="001A4C08">
        <w:rPr>
          <w:rFonts w:ascii="Corbel" w:hAnsi="Corbel"/>
          <w:sz w:val="16"/>
          <w:szCs w:val="16"/>
        </w:rPr>
        <w:t xml:space="preserve"> Learning (Jan 15, 2018). Available at </w:t>
      </w:r>
      <w:hyperlink r:id="rId1" w:anchor="1568715339434-be9f1431-eaae" w:history="1">
        <w:r w:rsidRPr="001A4C08">
          <w:rPr>
            <w:rStyle w:val="Hyperlink"/>
            <w:rFonts w:ascii="Corbel" w:hAnsi="Corbel"/>
            <w:sz w:val="16"/>
            <w:szCs w:val="16"/>
          </w:rPr>
          <w:t>https://www.rcemlearning.co.uk/reference/common-childhood-exanthems/#1568715339434-be9f1431-eaae</w:t>
        </w:r>
      </w:hyperlink>
      <w:r w:rsidRPr="001A4C08">
        <w:rPr>
          <w:rFonts w:ascii="Corbel" w:hAnsi="Corbel"/>
          <w:sz w:val="16"/>
          <w:szCs w:val="16"/>
        </w:rPr>
        <w:t>. Accessed Sep 6, 2020.</w:t>
      </w:r>
    </w:p>
  </w:footnote>
  <w:footnote w:id="2">
    <w:p w14:paraId="533D766F" w14:textId="16C6482A" w:rsidR="0090050A" w:rsidRPr="001A4C08" w:rsidRDefault="0090050A">
      <w:pPr>
        <w:pStyle w:val="FootnoteText"/>
        <w:rPr>
          <w:rFonts w:ascii="Corbel" w:hAnsi="Corbel"/>
          <w:sz w:val="16"/>
          <w:szCs w:val="16"/>
        </w:rPr>
      </w:pPr>
      <w:r w:rsidRPr="001A4C08">
        <w:rPr>
          <w:rStyle w:val="FootnoteReference"/>
          <w:rFonts w:ascii="Corbel" w:hAnsi="Corbel"/>
          <w:sz w:val="16"/>
          <w:szCs w:val="16"/>
        </w:rPr>
        <w:footnoteRef/>
      </w:r>
      <w:r w:rsidRPr="001A4C08">
        <w:rPr>
          <w:rFonts w:ascii="Corbel" w:hAnsi="Corbel"/>
          <w:sz w:val="16"/>
          <w:szCs w:val="16"/>
        </w:rPr>
        <w:t xml:space="preserve"> Vanessa Ngan, “Roseola”, DermNetNZ, 2002. Available at </w:t>
      </w:r>
      <w:hyperlink r:id="rId2" w:history="1">
        <w:r w:rsidRPr="001A4C08">
          <w:rPr>
            <w:rStyle w:val="Hyperlink"/>
            <w:rFonts w:ascii="Corbel" w:hAnsi="Corbel"/>
            <w:sz w:val="16"/>
            <w:szCs w:val="16"/>
          </w:rPr>
          <w:t>https://dermnetnz.org/topics/roseola/</w:t>
        </w:r>
      </w:hyperlink>
      <w:r w:rsidRPr="001A4C08">
        <w:rPr>
          <w:rFonts w:ascii="Corbel" w:hAnsi="Corbel"/>
          <w:sz w:val="16"/>
          <w:szCs w:val="16"/>
        </w:rPr>
        <w:t>. Accessed Sep 14, 2020.</w:t>
      </w:r>
    </w:p>
  </w:footnote>
  <w:footnote w:id="3">
    <w:p w14:paraId="315F86C1" w14:textId="195BE1DC" w:rsidR="001D541E" w:rsidRPr="001A4C08" w:rsidRDefault="001D541E">
      <w:pPr>
        <w:pStyle w:val="FootnoteText"/>
        <w:rPr>
          <w:rFonts w:ascii="Corbel" w:hAnsi="Corbel"/>
          <w:sz w:val="16"/>
          <w:szCs w:val="16"/>
        </w:rPr>
      </w:pPr>
      <w:r w:rsidRPr="001A4C08">
        <w:rPr>
          <w:rStyle w:val="FootnoteReference"/>
          <w:rFonts w:ascii="Corbel" w:hAnsi="Corbel"/>
          <w:sz w:val="16"/>
          <w:szCs w:val="16"/>
        </w:rPr>
        <w:footnoteRef/>
      </w:r>
      <w:r w:rsidRPr="001A4C08">
        <w:rPr>
          <w:rFonts w:ascii="Corbel" w:hAnsi="Corbel"/>
          <w:sz w:val="16"/>
          <w:szCs w:val="16"/>
        </w:rPr>
        <w:t xml:space="preserve"> May Naravi, “Common Childhood Exanthems.</w:t>
      </w:r>
      <w:r w:rsidR="001A4C08">
        <w:rPr>
          <w:rFonts w:ascii="Corbel" w:hAnsi="Corbel"/>
          <w:sz w:val="16"/>
          <w:szCs w:val="16"/>
        </w:rPr>
        <w:t>”</w:t>
      </w:r>
    </w:p>
  </w:footnote>
  <w:footnote w:id="4">
    <w:p w14:paraId="20B002E5" w14:textId="5E192F68" w:rsidR="0041561E" w:rsidRPr="001A4C08" w:rsidRDefault="0041561E" w:rsidP="0041561E">
      <w:pPr>
        <w:pStyle w:val="FootnoteText"/>
        <w:rPr>
          <w:rFonts w:ascii="Corbel" w:hAnsi="Corbel"/>
          <w:sz w:val="16"/>
          <w:szCs w:val="16"/>
        </w:rPr>
      </w:pPr>
      <w:r w:rsidRPr="001A4C08">
        <w:rPr>
          <w:rStyle w:val="FootnoteReference"/>
          <w:rFonts w:ascii="Corbel" w:hAnsi="Corbel"/>
          <w:sz w:val="16"/>
          <w:szCs w:val="16"/>
        </w:rPr>
        <w:footnoteRef/>
      </w:r>
      <w:r w:rsidRPr="001A4C08">
        <w:rPr>
          <w:rFonts w:ascii="Corbel" w:hAnsi="Corbel"/>
          <w:sz w:val="16"/>
          <w:szCs w:val="16"/>
        </w:rPr>
        <w:t xml:space="preserve"> May Naravi, “Common Childhood Exanthems</w:t>
      </w:r>
      <w:r w:rsidR="001A4C08">
        <w:rPr>
          <w:rFonts w:ascii="Corbel" w:hAnsi="Corbel"/>
          <w:sz w:val="16"/>
          <w:szCs w:val="16"/>
        </w:rPr>
        <w:t>.</w:t>
      </w:r>
      <w:r w:rsidRPr="001A4C08">
        <w:rPr>
          <w:rFonts w:ascii="Corbel" w:hAnsi="Corbel"/>
          <w:sz w:val="16"/>
          <w:szCs w:val="16"/>
        </w:rPr>
        <w:t>”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0AC441" w14:textId="18AE4DA3" w:rsidR="00766644" w:rsidRDefault="00766644" w:rsidP="00766644">
    <w:pPr>
      <w:pStyle w:val="Header"/>
      <w:jc w:val="right"/>
      <w:rPr>
        <w:rFonts w:ascii="Corbel" w:hAnsi="Corbel"/>
        <w:sz w:val="18"/>
        <w:szCs w:val="18"/>
      </w:rPr>
    </w:pPr>
    <w:r>
      <w:rPr>
        <w:rFonts w:ascii="Corbel" w:hAnsi="Corbel"/>
        <w:sz w:val="18"/>
        <w:szCs w:val="18"/>
      </w:rPr>
      <w:t xml:space="preserve">Childhood Exanthems – </w:t>
    </w:r>
    <w:r w:rsidRPr="00766644">
      <w:rPr>
        <w:rFonts w:ascii="Corbel" w:hAnsi="Corbel"/>
        <w:i/>
        <w:iCs/>
        <w:sz w:val="18"/>
        <w:szCs w:val="18"/>
      </w:rPr>
      <w:t>TGD</w:t>
    </w:r>
  </w:p>
  <w:p w14:paraId="21EEA6A0" w14:textId="099E84CA" w:rsidR="00766644" w:rsidRPr="00766644" w:rsidRDefault="000D0B2F" w:rsidP="0041561E">
    <w:pPr>
      <w:pStyle w:val="Header"/>
      <w:jc w:val="right"/>
      <w:rPr>
        <w:rFonts w:ascii="Corbel" w:hAnsi="Corbel"/>
        <w:sz w:val="18"/>
        <w:szCs w:val="18"/>
      </w:rPr>
    </w:pPr>
    <w:r>
      <w:rPr>
        <w:rFonts w:ascii="Corbel" w:hAnsi="Corbel"/>
        <w:sz w:val="18"/>
        <w:szCs w:val="18"/>
      </w:rPr>
      <w:t>9</w:t>
    </w:r>
    <w:r w:rsidR="0041561E">
      <w:rPr>
        <w:rFonts w:ascii="Corbel" w:hAnsi="Corbel"/>
        <w:sz w:val="18"/>
        <w:szCs w:val="18"/>
      </w:rPr>
      <w:t>-</w:t>
    </w:r>
    <w:r>
      <w:rPr>
        <w:rFonts w:ascii="Corbel" w:hAnsi="Corbel"/>
        <w:sz w:val="18"/>
        <w:szCs w:val="18"/>
      </w:rPr>
      <w:t>Jan</w:t>
    </w:r>
    <w:r w:rsidR="0041561E">
      <w:rPr>
        <w:rFonts w:ascii="Corbel" w:hAnsi="Corbel"/>
        <w:sz w:val="18"/>
        <w:szCs w:val="18"/>
      </w:rPr>
      <w:t>-2</w:t>
    </w:r>
    <w:r>
      <w:rPr>
        <w:rFonts w:ascii="Corbel" w:hAnsi="Corbel"/>
        <w:sz w:val="18"/>
        <w:szCs w:val="18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BE325C0"/>
    <w:multiLevelType w:val="hybridMultilevel"/>
    <w:tmpl w:val="EA8CBCC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B78"/>
    <w:rsid w:val="00027D13"/>
    <w:rsid w:val="00030ABD"/>
    <w:rsid w:val="000364C9"/>
    <w:rsid w:val="00066699"/>
    <w:rsid w:val="0008326F"/>
    <w:rsid w:val="00084F34"/>
    <w:rsid w:val="000C79F9"/>
    <w:rsid w:val="000D0B2F"/>
    <w:rsid w:val="000D1F86"/>
    <w:rsid w:val="00116BA6"/>
    <w:rsid w:val="00135691"/>
    <w:rsid w:val="00150CED"/>
    <w:rsid w:val="00151A32"/>
    <w:rsid w:val="0018675D"/>
    <w:rsid w:val="001A4C08"/>
    <w:rsid w:val="001D541E"/>
    <w:rsid w:val="001D5A18"/>
    <w:rsid w:val="00234938"/>
    <w:rsid w:val="00250D61"/>
    <w:rsid w:val="00263DFA"/>
    <w:rsid w:val="00287827"/>
    <w:rsid w:val="002A1855"/>
    <w:rsid w:val="002B2692"/>
    <w:rsid w:val="002B50FE"/>
    <w:rsid w:val="002C196A"/>
    <w:rsid w:val="002E7A05"/>
    <w:rsid w:val="002E7FA6"/>
    <w:rsid w:val="00316D24"/>
    <w:rsid w:val="00327666"/>
    <w:rsid w:val="00342127"/>
    <w:rsid w:val="00353136"/>
    <w:rsid w:val="00375721"/>
    <w:rsid w:val="003C6A7D"/>
    <w:rsid w:val="003E2613"/>
    <w:rsid w:val="003F3993"/>
    <w:rsid w:val="003F5BF8"/>
    <w:rsid w:val="0041561E"/>
    <w:rsid w:val="00436A57"/>
    <w:rsid w:val="00450DA7"/>
    <w:rsid w:val="00493E62"/>
    <w:rsid w:val="004A2B78"/>
    <w:rsid w:val="004A5D88"/>
    <w:rsid w:val="00524D3A"/>
    <w:rsid w:val="00540F26"/>
    <w:rsid w:val="00544903"/>
    <w:rsid w:val="005905DD"/>
    <w:rsid w:val="00595954"/>
    <w:rsid w:val="005D59E3"/>
    <w:rsid w:val="005D6CE5"/>
    <w:rsid w:val="005F1649"/>
    <w:rsid w:val="0064046B"/>
    <w:rsid w:val="00644512"/>
    <w:rsid w:val="00684032"/>
    <w:rsid w:val="006C6848"/>
    <w:rsid w:val="006E28B0"/>
    <w:rsid w:val="00702259"/>
    <w:rsid w:val="007477FE"/>
    <w:rsid w:val="00766644"/>
    <w:rsid w:val="00781874"/>
    <w:rsid w:val="007B740C"/>
    <w:rsid w:val="00805A1C"/>
    <w:rsid w:val="008168FC"/>
    <w:rsid w:val="008663F0"/>
    <w:rsid w:val="00866CA4"/>
    <w:rsid w:val="00876D66"/>
    <w:rsid w:val="008A74AD"/>
    <w:rsid w:val="008C4BB9"/>
    <w:rsid w:val="0090050A"/>
    <w:rsid w:val="00903623"/>
    <w:rsid w:val="0099460B"/>
    <w:rsid w:val="00996B96"/>
    <w:rsid w:val="009E413F"/>
    <w:rsid w:val="00A36DAD"/>
    <w:rsid w:val="00A47D2B"/>
    <w:rsid w:val="00A6691F"/>
    <w:rsid w:val="00A80F5E"/>
    <w:rsid w:val="00AD2835"/>
    <w:rsid w:val="00AD6716"/>
    <w:rsid w:val="00AE3721"/>
    <w:rsid w:val="00BC43E4"/>
    <w:rsid w:val="00BC46AB"/>
    <w:rsid w:val="00BD2117"/>
    <w:rsid w:val="00BE12A9"/>
    <w:rsid w:val="00C02831"/>
    <w:rsid w:val="00C17606"/>
    <w:rsid w:val="00C7278A"/>
    <w:rsid w:val="00CA4559"/>
    <w:rsid w:val="00CA7CE4"/>
    <w:rsid w:val="00CC1D0F"/>
    <w:rsid w:val="00CE2B2E"/>
    <w:rsid w:val="00D87EA9"/>
    <w:rsid w:val="00D90F3C"/>
    <w:rsid w:val="00DB0225"/>
    <w:rsid w:val="00DC5D77"/>
    <w:rsid w:val="00DD729B"/>
    <w:rsid w:val="00E14D24"/>
    <w:rsid w:val="00E4312E"/>
    <w:rsid w:val="00E44016"/>
    <w:rsid w:val="00E63860"/>
    <w:rsid w:val="00E941C6"/>
    <w:rsid w:val="00EC3841"/>
    <w:rsid w:val="00F03AC4"/>
    <w:rsid w:val="00F40417"/>
    <w:rsid w:val="00F513DE"/>
    <w:rsid w:val="00F63F88"/>
    <w:rsid w:val="00F71645"/>
    <w:rsid w:val="00F85B38"/>
    <w:rsid w:val="00FF070D"/>
    <w:rsid w:val="00FF2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ED5859"/>
  <w15:chartTrackingRefBased/>
  <w15:docId w15:val="{4808E383-9D84-453D-BB84-22C13B0DB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2B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A2B7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A2B7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14D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4D24"/>
  </w:style>
  <w:style w:type="paragraph" w:styleId="Footer">
    <w:name w:val="footer"/>
    <w:basedOn w:val="Normal"/>
    <w:link w:val="FooterChar"/>
    <w:uiPriority w:val="99"/>
    <w:unhideWhenUsed/>
    <w:rsid w:val="00E14D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4D24"/>
  </w:style>
  <w:style w:type="paragraph" w:styleId="FootnoteText">
    <w:name w:val="footnote text"/>
    <w:basedOn w:val="Normal"/>
    <w:link w:val="FootnoteTextChar"/>
    <w:uiPriority w:val="99"/>
    <w:semiHidden/>
    <w:unhideWhenUsed/>
    <w:rsid w:val="008A74A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A74A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A74AD"/>
    <w:rPr>
      <w:vertAlign w:val="superscript"/>
    </w:rPr>
  </w:style>
  <w:style w:type="paragraph" w:styleId="NoSpacing">
    <w:name w:val="No Spacing"/>
    <w:uiPriority w:val="1"/>
    <w:qFormat/>
    <w:rsid w:val="0041561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B50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551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7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8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tsu.edu/faculty/chamberlain/exanthems.ht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rcemlearning.co.uk/reference/common-childhood-exanthems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ermnetnz.org/topics/roseola/" TargetMode="Externa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dermnetnz.org/topics/roseola/" TargetMode="External"/><Relationship Id="rId1" Type="http://schemas.openxmlformats.org/officeDocument/2006/relationships/hyperlink" Target="https://www.rcemlearning.co.uk/reference/common-childhood-exanthem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0CB69F-B778-457A-A4EE-DFB28E8D3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937</Words>
  <Characters>5343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Hatzidis</dc:creator>
  <cp:keywords/>
  <dc:description/>
  <cp:lastModifiedBy>William Hatzidis</cp:lastModifiedBy>
  <cp:revision>2</cp:revision>
  <dcterms:created xsi:type="dcterms:W3CDTF">2021-03-24T08:47:00Z</dcterms:created>
  <dcterms:modified xsi:type="dcterms:W3CDTF">2021-03-24T08:47:00Z</dcterms:modified>
</cp:coreProperties>
</file>